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EE" w:rsidRPr="004A2DFB" w:rsidRDefault="003A29EA" w:rsidP="00026A6A">
      <w:pPr>
        <w:tabs>
          <w:tab w:val="center" w:pos="5173"/>
          <w:tab w:val="left" w:pos="7764"/>
        </w:tabs>
        <w:jc w:val="center"/>
        <w:rPr>
          <w:b/>
        </w:rPr>
      </w:pPr>
      <w:r w:rsidRPr="004A2DFB">
        <w:rPr>
          <w:b/>
        </w:rPr>
        <w:t>Извещение</w:t>
      </w:r>
      <w:r w:rsidR="00026A6A" w:rsidRPr="004A2DFB">
        <w:rPr>
          <w:b/>
        </w:rPr>
        <w:t xml:space="preserve"> </w:t>
      </w:r>
      <w:r w:rsidR="008D3DEE" w:rsidRPr="004A2DFB">
        <w:rPr>
          <w:b/>
        </w:rPr>
        <w:t xml:space="preserve">о проведении </w:t>
      </w:r>
      <w:r w:rsidR="006F35F2" w:rsidRPr="004A2DFB">
        <w:rPr>
          <w:b/>
        </w:rPr>
        <w:t xml:space="preserve">аукциона в электронной форме </w:t>
      </w:r>
      <w:r w:rsidR="00AA1799">
        <w:rPr>
          <w:b/>
        </w:rPr>
        <w:t>на право заключения договора купли-продажи земельного участка</w:t>
      </w:r>
    </w:p>
    <w:p w:rsidR="008D3DEE" w:rsidRPr="004A2DFB" w:rsidRDefault="008D3DEE" w:rsidP="008D3DEE">
      <w:pPr>
        <w:ind w:firstLine="709"/>
        <w:jc w:val="center"/>
        <w:rPr>
          <w:b/>
        </w:rPr>
      </w:pPr>
    </w:p>
    <w:p w:rsidR="00CD3E60" w:rsidRPr="004A2DFB" w:rsidRDefault="00CD3E60" w:rsidP="00CD3E60">
      <w:pPr>
        <w:pStyle w:val="ConsPlusNormal"/>
        <w:ind w:firstLine="709"/>
        <w:jc w:val="both"/>
        <w:rPr>
          <w:sz w:val="24"/>
          <w:szCs w:val="24"/>
        </w:rPr>
      </w:pPr>
      <w:r w:rsidRPr="004A2DFB">
        <w:rPr>
          <w:b/>
          <w:sz w:val="24"/>
          <w:szCs w:val="24"/>
        </w:rPr>
        <w:t xml:space="preserve">Уполномоченный орган и организатор </w:t>
      </w:r>
      <w:r w:rsidR="00A71765" w:rsidRPr="004A2DFB">
        <w:rPr>
          <w:b/>
          <w:sz w:val="24"/>
          <w:szCs w:val="24"/>
        </w:rPr>
        <w:t>аукциона</w:t>
      </w:r>
      <w:r w:rsidRPr="004A2DFB">
        <w:rPr>
          <w:b/>
          <w:sz w:val="24"/>
          <w:szCs w:val="24"/>
        </w:rPr>
        <w:t xml:space="preserve"> в электронной форме</w:t>
      </w:r>
      <w:r w:rsidRPr="004A2DFB">
        <w:rPr>
          <w:sz w:val="24"/>
          <w:szCs w:val="24"/>
        </w:rPr>
        <w:t xml:space="preserve">: </w:t>
      </w:r>
      <w:r w:rsidR="00026A6A" w:rsidRPr="004A2DFB">
        <w:rPr>
          <w:sz w:val="24"/>
          <w:szCs w:val="24"/>
        </w:rPr>
        <w:t xml:space="preserve">администрация </w:t>
      </w:r>
      <w:r w:rsidR="0083627B">
        <w:rPr>
          <w:sz w:val="24"/>
          <w:szCs w:val="24"/>
        </w:rPr>
        <w:t>Новониколаевского</w:t>
      </w:r>
      <w:r w:rsidR="006F35F2" w:rsidRPr="004A2DFB">
        <w:rPr>
          <w:sz w:val="24"/>
          <w:szCs w:val="24"/>
        </w:rPr>
        <w:t xml:space="preserve"> сельсовета </w:t>
      </w:r>
      <w:r w:rsidR="008446DB">
        <w:rPr>
          <w:sz w:val="24"/>
          <w:szCs w:val="24"/>
        </w:rPr>
        <w:t>Барабинского</w:t>
      </w:r>
      <w:r w:rsidR="00026A6A" w:rsidRPr="004A2DFB">
        <w:rPr>
          <w:sz w:val="24"/>
          <w:szCs w:val="24"/>
        </w:rPr>
        <w:t xml:space="preserve"> района Новосибирской области</w:t>
      </w:r>
      <w:r w:rsidRPr="004A2DFB">
        <w:rPr>
          <w:sz w:val="24"/>
          <w:szCs w:val="24"/>
        </w:rPr>
        <w:t xml:space="preserve">, </w:t>
      </w:r>
      <w:r w:rsidR="008446DB" w:rsidRPr="008446DB">
        <w:rPr>
          <w:sz w:val="24"/>
          <w:szCs w:val="24"/>
        </w:rPr>
        <w:t>6323</w:t>
      </w:r>
      <w:r w:rsidR="0083627B">
        <w:rPr>
          <w:sz w:val="24"/>
          <w:szCs w:val="24"/>
        </w:rPr>
        <w:t>15</w:t>
      </w:r>
      <w:r w:rsidR="008446DB" w:rsidRPr="008446DB">
        <w:rPr>
          <w:sz w:val="24"/>
          <w:szCs w:val="24"/>
        </w:rPr>
        <w:t xml:space="preserve">, Россия, Новосибирская область, с. </w:t>
      </w:r>
      <w:r w:rsidR="0083627B">
        <w:rPr>
          <w:sz w:val="24"/>
          <w:szCs w:val="24"/>
        </w:rPr>
        <w:t>Новониколаевка</w:t>
      </w:r>
      <w:r w:rsidR="008446DB" w:rsidRPr="008446DB">
        <w:rPr>
          <w:sz w:val="24"/>
          <w:szCs w:val="24"/>
        </w:rPr>
        <w:t xml:space="preserve">, ул. </w:t>
      </w:r>
      <w:r w:rsidR="0083627B">
        <w:rPr>
          <w:sz w:val="24"/>
          <w:szCs w:val="24"/>
        </w:rPr>
        <w:t>Школьная</w:t>
      </w:r>
      <w:r w:rsidR="008446DB" w:rsidRPr="008446DB">
        <w:rPr>
          <w:sz w:val="24"/>
          <w:szCs w:val="24"/>
        </w:rPr>
        <w:t xml:space="preserve">, дом </w:t>
      </w:r>
      <w:r w:rsidR="0083627B">
        <w:rPr>
          <w:sz w:val="24"/>
          <w:szCs w:val="24"/>
        </w:rPr>
        <w:t>24</w:t>
      </w:r>
      <w:r w:rsidR="00026A6A" w:rsidRPr="004A2DFB">
        <w:rPr>
          <w:sz w:val="24"/>
          <w:szCs w:val="24"/>
        </w:rPr>
        <w:t>,</w:t>
      </w:r>
      <w:r w:rsidRPr="004A2DFB">
        <w:rPr>
          <w:sz w:val="24"/>
          <w:szCs w:val="24"/>
        </w:rPr>
        <w:t xml:space="preserve"> </w:t>
      </w:r>
      <w:r w:rsidR="0083627B">
        <w:rPr>
          <w:sz w:val="24"/>
          <w:szCs w:val="24"/>
        </w:rPr>
        <w:t xml:space="preserve">              </w:t>
      </w:r>
      <w:r w:rsidR="0083627B" w:rsidRPr="000079F3">
        <w:rPr>
          <w:sz w:val="24"/>
          <w:szCs w:val="24"/>
          <w:lang w:val="en-US"/>
        </w:rPr>
        <w:t>adm</w:t>
      </w:r>
      <w:r w:rsidR="0083627B" w:rsidRPr="00B47926">
        <w:rPr>
          <w:sz w:val="24"/>
          <w:szCs w:val="24"/>
        </w:rPr>
        <w:t>-</w:t>
      </w:r>
      <w:r w:rsidR="0083627B" w:rsidRPr="000079F3">
        <w:rPr>
          <w:sz w:val="24"/>
          <w:szCs w:val="24"/>
          <w:lang w:val="en-US"/>
        </w:rPr>
        <w:t>novonik</w:t>
      </w:r>
      <w:r w:rsidR="0083627B" w:rsidRPr="00B47926">
        <w:rPr>
          <w:sz w:val="24"/>
          <w:szCs w:val="24"/>
        </w:rPr>
        <w:t>@</w:t>
      </w:r>
      <w:r w:rsidR="0083627B" w:rsidRPr="000079F3">
        <w:rPr>
          <w:sz w:val="24"/>
          <w:szCs w:val="24"/>
          <w:lang w:val="en-US"/>
        </w:rPr>
        <w:t>mail</w:t>
      </w:r>
      <w:r w:rsidR="0083627B" w:rsidRPr="00B47926">
        <w:rPr>
          <w:sz w:val="24"/>
          <w:szCs w:val="24"/>
        </w:rPr>
        <w:t>.</w:t>
      </w:r>
      <w:r w:rsidR="0083627B" w:rsidRPr="000079F3">
        <w:rPr>
          <w:sz w:val="24"/>
          <w:szCs w:val="24"/>
          <w:lang w:val="en-US"/>
        </w:rPr>
        <w:t>ru</w:t>
      </w:r>
      <w:r w:rsidRPr="004A2DFB">
        <w:rPr>
          <w:sz w:val="24"/>
          <w:szCs w:val="24"/>
        </w:rPr>
        <w:t xml:space="preserve">; </w:t>
      </w:r>
      <w:r w:rsidR="0083627B" w:rsidRPr="000079F3">
        <w:rPr>
          <w:sz w:val="24"/>
          <w:szCs w:val="24"/>
        </w:rPr>
        <w:t>(838361)65146</w:t>
      </w:r>
      <w:r w:rsidR="0083627B" w:rsidRPr="004A2DFB">
        <w:rPr>
          <w:sz w:val="24"/>
          <w:szCs w:val="24"/>
        </w:rPr>
        <w:t xml:space="preserve"> </w:t>
      </w:r>
      <w:r w:rsidRPr="004A2DFB">
        <w:rPr>
          <w:sz w:val="24"/>
          <w:szCs w:val="24"/>
        </w:rPr>
        <w:t>(далее – организатор аукциона).</w:t>
      </w:r>
    </w:p>
    <w:p w:rsidR="00CD3E60" w:rsidRPr="004A2DFB" w:rsidRDefault="00AA1799" w:rsidP="00CD3E60">
      <w:pPr>
        <w:pStyle w:val="ConsPlusNormal"/>
        <w:ind w:firstLine="709"/>
        <w:jc w:val="both"/>
        <w:rPr>
          <w:sz w:val="24"/>
          <w:szCs w:val="24"/>
        </w:rPr>
      </w:pPr>
      <w:r w:rsidRPr="00D12202">
        <w:rPr>
          <w:b/>
          <w:sz w:val="24"/>
          <w:szCs w:val="24"/>
        </w:rPr>
        <w:t>Форма торгов</w:t>
      </w:r>
      <w:r w:rsidR="00CD3E60" w:rsidRPr="004A2DFB">
        <w:rPr>
          <w:sz w:val="24"/>
          <w:szCs w:val="24"/>
        </w:rPr>
        <w:t xml:space="preserve">: аукцион в электронной форме (далее – аукцион). </w:t>
      </w:r>
    </w:p>
    <w:p w:rsidR="00CD3E60" w:rsidRPr="004A2DFB" w:rsidRDefault="00CD3E60" w:rsidP="00CD3E60">
      <w:pPr>
        <w:pStyle w:val="ConsPlusNormal"/>
        <w:ind w:firstLine="709"/>
        <w:jc w:val="both"/>
        <w:rPr>
          <w:sz w:val="24"/>
          <w:szCs w:val="24"/>
        </w:rPr>
      </w:pPr>
      <w:r w:rsidRPr="004A2DFB">
        <w:rPr>
          <w:b/>
          <w:sz w:val="24"/>
          <w:szCs w:val="24"/>
        </w:rPr>
        <w:t xml:space="preserve">Место проведения </w:t>
      </w:r>
      <w:r w:rsidR="00A71765" w:rsidRPr="004A2DFB">
        <w:rPr>
          <w:b/>
          <w:sz w:val="24"/>
          <w:szCs w:val="24"/>
        </w:rPr>
        <w:t>аукциона</w:t>
      </w:r>
      <w:r w:rsidRPr="004A2DFB">
        <w:rPr>
          <w:sz w:val="24"/>
          <w:szCs w:val="24"/>
        </w:rPr>
        <w:t xml:space="preserve">: электронная торговая площадка «РТС-тендер», сайт: </w:t>
      </w:r>
      <w:r w:rsidR="0083627B" w:rsidRPr="0083627B">
        <w:rPr>
          <w:sz w:val="24"/>
          <w:szCs w:val="24"/>
        </w:rPr>
        <w:t>https://w</w:t>
      </w:r>
      <w:r w:rsidR="0083627B">
        <w:rPr>
          <w:sz w:val="24"/>
          <w:szCs w:val="24"/>
        </w:rPr>
        <w:t>ww.rts-tender.ru</w:t>
      </w:r>
      <w:r w:rsidRPr="004A2DFB">
        <w:rPr>
          <w:sz w:val="24"/>
          <w:szCs w:val="24"/>
        </w:rPr>
        <w:t xml:space="preserve"> (далее – электронная площадка). </w:t>
      </w:r>
    </w:p>
    <w:p w:rsidR="00AA1799" w:rsidRDefault="00CD3E60" w:rsidP="00CD3E60">
      <w:pPr>
        <w:pStyle w:val="ConsPlusNormal"/>
        <w:ind w:firstLine="709"/>
        <w:jc w:val="both"/>
        <w:rPr>
          <w:bCs/>
          <w:sz w:val="24"/>
          <w:szCs w:val="24"/>
        </w:rPr>
      </w:pPr>
      <w:r w:rsidRPr="004A2DFB">
        <w:rPr>
          <w:b/>
          <w:sz w:val="24"/>
          <w:szCs w:val="24"/>
        </w:rPr>
        <w:t>Оператором электронной площадки</w:t>
      </w:r>
      <w:r w:rsidRPr="004A2DFB">
        <w:rPr>
          <w:sz w:val="24"/>
          <w:szCs w:val="24"/>
        </w:rPr>
        <w:t xml:space="preserve"> выступает ООО «РТС - тендер» (далее – оператор). Место нахождения: 121151, г. Москва, набережная Тараса Шевченко, д. </w:t>
      </w:r>
      <w:r w:rsidR="009065AD">
        <w:rPr>
          <w:sz w:val="24"/>
          <w:szCs w:val="24"/>
        </w:rPr>
        <w:t>2</w:t>
      </w:r>
      <w:r w:rsidRPr="004A2DFB">
        <w:rPr>
          <w:sz w:val="24"/>
          <w:szCs w:val="24"/>
        </w:rPr>
        <w:t xml:space="preserve">3а, этаж 25, </w:t>
      </w:r>
      <w:r w:rsidR="00AA1799" w:rsidRPr="00EC68BD">
        <w:rPr>
          <w:bCs/>
          <w:sz w:val="24"/>
          <w:szCs w:val="24"/>
        </w:rPr>
        <w:t xml:space="preserve">помещение №1, адрес сайта: </w:t>
      </w:r>
      <w:hyperlink r:id="rId8" w:history="1">
        <w:r w:rsidR="00AA1799" w:rsidRPr="00EC68BD">
          <w:rPr>
            <w:rStyle w:val="ac"/>
            <w:sz w:val="24"/>
            <w:szCs w:val="24"/>
          </w:rPr>
          <w:t>www.rts-tender.ru</w:t>
        </w:r>
      </w:hyperlink>
      <w:r w:rsidR="00AA1799" w:rsidRPr="00EC68BD">
        <w:rPr>
          <w:bCs/>
          <w:sz w:val="24"/>
          <w:szCs w:val="24"/>
        </w:rPr>
        <w:t xml:space="preserve">, адрес электронной почты: </w:t>
      </w:r>
      <w:hyperlink r:id="rId9" w:history="1">
        <w:r w:rsidR="00AA1799" w:rsidRPr="00EC68BD">
          <w:rPr>
            <w:rStyle w:val="ac"/>
            <w:sz w:val="24"/>
            <w:szCs w:val="24"/>
          </w:rPr>
          <w:t>iSupport@rts-tender.ru</w:t>
        </w:r>
      </w:hyperlink>
      <w:r w:rsidR="00AA1799" w:rsidRPr="00EC68BD">
        <w:rPr>
          <w:bCs/>
          <w:sz w:val="24"/>
          <w:szCs w:val="24"/>
        </w:rPr>
        <w:t>, телефон: +7 (499) 653-55-00.</w:t>
      </w:r>
    </w:p>
    <w:p w:rsidR="00026A6A" w:rsidRDefault="00CD3E60" w:rsidP="00CD3E60">
      <w:pPr>
        <w:pStyle w:val="ConsPlusNormal"/>
        <w:ind w:firstLine="709"/>
        <w:jc w:val="both"/>
        <w:rPr>
          <w:sz w:val="24"/>
          <w:szCs w:val="24"/>
        </w:rPr>
      </w:pPr>
      <w:r w:rsidRPr="004A2DFB">
        <w:rPr>
          <w:b/>
          <w:sz w:val="24"/>
          <w:szCs w:val="24"/>
        </w:rPr>
        <w:t>Дата, время проведения аукцион</w:t>
      </w:r>
      <w:r w:rsidR="00026A6A" w:rsidRPr="004A2DFB">
        <w:rPr>
          <w:b/>
          <w:sz w:val="24"/>
          <w:szCs w:val="24"/>
        </w:rPr>
        <w:t>а</w:t>
      </w:r>
      <w:r w:rsidRPr="004A2DFB">
        <w:rPr>
          <w:sz w:val="24"/>
          <w:szCs w:val="24"/>
        </w:rPr>
        <w:t>: аукцион</w:t>
      </w:r>
      <w:r w:rsidR="00026A6A" w:rsidRPr="004A2DFB">
        <w:rPr>
          <w:sz w:val="24"/>
          <w:szCs w:val="24"/>
        </w:rPr>
        <w:t xml:space="preserve"> </w:t>
      </w:r>
      <w:r w:rsidRPr="004A2DFB">
        <w:rPr>
          <w:sz w:val="24"/>
          <w:szCs w:val="24"/>
        </w:rPr>
        <w:t xml:space="preserve">проводится </w:t>
      </w:r>
      <w:r w:rsidR="009253A1">
        <w:rPr>
          <w:b/>
          <w:sz w:val="24"/>
          <w:szCs w:val="24"/>
        </w:rPr>
        <w:t>1</w:t>
      </w:r>
      <w:r w:rsidR="00A81874">
        <w:rPr>
          <w:b/>
          <w:sz w:val="24"/>
          <w:szCs w:val="24"/>
        </w:rPr>
        <w:t>2</w:t>
      </w:r>
      <w:r w:rsidR="009253A1">
        <w:rPr>
          <w:b/>
          <w:sz w:val="24"/>
          <w:szCs w:val="24"/>
        </w:rPr>
        <w:t xml:space="preserve"> ноября 2025</w:t>
      </w:r>
      <w:r w:rsidR="009065AD" w:rsidRPr="002F3B73">
        <w:rPr>
          <w:b/>
          <w:sz w:val="24"/>
          <w:szCs w:val="24"/>
        </w:rPr>
        <w:t xml:space="preserve"> года в 10 часов 00</w:t>
      </w:r>
      <w:r w:rsidR="009065AD" w:rsidRPr="004A2DFB">
        <w:rPr>
          <w:b/>
        </w:rPr>
        <w:t xml:space="preserve"> </w:t>
      </w:r>
      <w:r w:rsidRPr="004A2DFB">
        <w:rPr>
          <w:sz w:val="24"/>
          <w:szCs w:val="24"/>
        </w:rPr>
        <w:t xml:space="preserve"> (по </w:t>
      </w:r>
      <w:r w:rsidR="009065AD">
        <w:rPr>
          <w:sz w:val="24"/>
          <w:szCs w:val="24"/>
        </w:rPr>
        <w:t>Н</w:t>
      </w:r>
      <w:r w:rsidRPr="004A2DFB">
        <w:rPr>
          <w:sz w:val="24"/>
          <w:szCs w:val="24"/>
        </w:rPr>
        <w:t>овосибирскому времени) до окончания торгов на электронной площадке оператора. Для обеспечения доступа к участию в аукцион</w:t>
      </w:r>
      <w:r w:rsidR="00026A6A" w:rsidRPr="004A2DFB">
        <w:rPr>
          <w:sz w:val="24"/>
          <w:szCs w:val="24"/>
        </w:rPr>
        <w:t>е</w:t>
      </w:r>
      <w:r w:rsidRPr="004A2DFB">
        <w:rPr>
          <w:sz w:val="24"/>
          <w:szCs w:val="24"/>
        </w:rPr>
        <w:t xml:space="preserve"> заявителям необходимо пройти регистрацию в</w:t>
      </w:r>
      <w:r w:rsidRPr="00026A6A">
        <w:rPr>
          <w:sz w:val="24"/>
          <w:szCs w:val="24"/>
        </w:rPr>
        <w:t xml:space="preserve"> соответствии с Регламентом электронной площадки. Регистрация заявителей для участия в </w:t>
      </w:r>
      <w:r w:rsidR="00A71765">
        <w:rPr>
          <w:sz w:val="24"/>
          <w:szCs w:val="24"/>
        </w:rPr>
        <w:t>аукционе</w:t>
      </w:r>
      <w:r w:rsidRPr="00026A6A">
        <w:rPr>
          <w:sz w:val="24"/>
          <w:szCs w:val="24"/>
        </w:rPr>
        <w:t xml:space="preserve"> (далее - заявители) на электронной площадке осуществляется ежедневно круглосуточно, но не позднее даты и времени окончания подачи (приема) заявок для участия в </w:t>
      </w:r>
      <w:r w:rsidR="00A71765">
        <w:rPr>
          <w:sz w:val="24"/>
          <w:szCs w:val="24"/>
        </w:rPr>
        <w:t>аукционе</w:t>
      </w:r>
      <w:r w:rsidRPr="00026A6A">
        <w:rPr>
          <w:sz w:val="24"/>
          <w:szCs w:val="24"/>
        </w:rPr>
        <w:t>, указанных в извещении.</w:t>
      </w:r>
    </w:p>
    <w:p w:rsidR="00741DBF" w:rsidRDefault="00CD3E60" w:rsidP="00741DBF">
      <w:pPr>
        <w:pStyle w:val="ConsPlusNormal"/>
        <w:ind w:firstLine="709"/>
        <w:jc w:val="both"/>
        <w:rPr>
          <w:sz w:val="24"/>
          <w:szCs w:val="24"/>
        </w:rPr>
      </w:pPr>
      <w:r w:rsidRPr="00026A6A">
        <w:rPr>
          <w:sz w:val="24"/>
          <w:szCs w:val="24"/>
        </w:rPr>
        <w:t xml:space="preserve">Регистрация на электронной площадке осуществляется без взимания платы. 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 Порядок работы заявителя на электронной площадке, системные требования и требования к программному обеспечению устанавливаются оператором и размещены на его сайте http://help.rts-tender.ru/. Извещение о проведении </w:t>
      </w:r>
      <w:r w:rsidR="00A71765">
        <w:rPr>
          <w:sz w:val="24"/>
          <w:szCs w:val="24"/>
        </w:rPr>
        <w:t>аукциона</w:t>
      </w:r>
      <w:r w:rsidRPr="00026A6A">
        <w:rPr>
          <w:sz w:val="24"/>
          <w:szCs w:val="24"/>
        </w:rPr>
        <w:t xml:space="preserve"> размещается на официальном сайте Российской Федерации для размещения информации о проведении торгов www.torgi.gov.ru (далее – официальный сайт), а также на официальном сайте </w:t>
      </w:r>
      <w:r w:rsidR="00DF0D39">
        <w:rPr>
          <w:sz w:val="24"/>
          <w:szCs w:val="24"/>
        </w:rPr>
        <w:t>Новониколаев</w:t>
      </w:r>
      <w:r w:rsidR="00783AC7">
        <w:rPr>
          <w:sz w:val="24"/>
          <w:szCs w:val="24"/>
        </w:rPr>
        <w:t>ского</w:t>
      </w:r>
      <w:r w:rsidR="00263515">
        <w:rPr>
          <w:sz w:val="24"/>
          <w:szCs w:val="24"/>
        </w:rPr>
        <w:t xml:space="preserve"> сельсовета </w:t>
      </w:r>
      <w:r w:rsidR="00783AC7">
        <w:rPr>
          <w:sz w:val="24"/>
          <w:szCs w:val="24"/>
        </w:rPr>
        <w:t>Барабинского</w:t>
      </w:r>
      <w:r w:rsidR="00026A6A">
        <w:rPr>
          <w:sz w:val="24"/>
          <w:szCs w:val="24"/>
        </w:rPr>
        <w:t xml:space="preserve"> района Новосибирской области</w:t>
      </w:r>
      <w:r w:rsidR="00783AC7">
        <w:rPr>
          <w:sz w:val="24"/>
          <w:szCs w:val="24"/>
        </w:rPr>
        <w:t xml:space="preserve"> </w:t>
      </w:r>
      <w:r w:rsidR="00741DBF" w:rsidRPr="00741DBF">
        <w:rPr>
          <w:sz w:val="24"/>
          <w:szCs w:val="24"/>
        </w:rPr>
        <w:t xml:space="preserve">https://novonikolayevka.nso.ru </w:t>
      </w:r>
    </w:p>
    <w:p w:rsidR="00CD3E60" w:rsidRPr="00026A6A" w:rsidRDefault="00CD3E60" w:rsidP="00741DBF">
      <w:pPr>
        <w:pStyle w:val="ConsPlusNormal"/>
        <w:ind w:firstLine="709"/>
        <w:jc w:val="both"/>
        <w:rPr>
          <w:b/>
          <w:sz w:val="24"/>
          <w:szCs w:val="24"/>
        </w:rPr>
      </w:pPr>
      <w:r w:rsidRPr="00026A6A">
        <w:rPr>
          <w:b/>
          <w:sz w:val="24"/>
          <w:szCs w:val="24"/>
        </w:rPr>
        <w:t xml:space="preserve">Информация о предмете </w:t>
      </w:r>
      <w:r w:rsidR="00A71765">
        <w:rPr>
          <w:b/>
          <w:sz w:val="24"/>
          <w:szCs w:val="24"/>
        </w:rPr>
        <w:t>аукциона</w:t>
      </w:r>
    </w:p>
    <w:p w:rsidR="00CD3E60" w:rsidRPr="00026A6A" w:rsidRDefault="00CD3E60" w:rsidP="00CD3E60">
      <w:pPr>
        <w:pStyle w:val="ConsPlusNormal"/>
        <w:ind w:firstLine="709"/>
        <w:jc w:val="both"/>
        <w:rPr>
          <w:sz w:val="24"/>
          <w:szCs w:val="24"/>
        </w:rPr>
      </w:pPr>
      <w:r w:rsidRPr="00026A6A">
        <w:rPr>
          <w:sz w:val="24"/>
          <w:szCs w:val="24"/>
        </w:rPr>
        <w:t xml:space="preserve">Сведения о правах на земельные участки: аукцион </w:t>
      </w:r>
      <w:r w:rsidR="001203CB">
        <w:rPr>
          <w:sz w:val="24"/>
          <w:szCs w:val="24"/>
        </w:rPr>
        <w:t xml:space="preserve">на </w:t>
      </w:r>
      <w:r w:rsidR="00BE560F" w:rsidRPr="00BE560F">
        <w:rPr>
          <w:sz w:val="24"/>
          <w:szCs w:val="24"/>
        </w:rPr>
        <w:t>право заключени</w:t>
      </w:r>
      <w:r w:rsidR="001203CB">
        <w:rPr>
          <w:sz w:val="24"/>
          <w:szCs w:val="24"/>
        </w:rPr>
        <w:t>я</w:t>
      </w:r>
      <w:r w:rsidR="00BE560F" w:rsidRPr="00BE560F">
        <w:rPr>
          <w:sz w:val="24"/>
          <w:szCs w:val="24"/>
        </w:rPr>
        <w:t xml:space="preserve"> договора купли-продажи земельного участка</w:t>
      </w:r>
      <w:r w:rsidR="00BE560F">
        <w:rPr>
          <w:sz w:val="24"/>
          <w:szCs w:val="24"/>
        </w:rPr>
        <w:t>.</w:t>
      </w:r>
    </w:p>
    <w:p w:rsidR="00B22704" w:rsidRPr="00C011DB" w:rsidRDefault="00A83CE3" w:rsidP="00A83CE3">
      <w:pPr>
        <w:ind w:firstLine="709"/>
        <w:jc w:val="both"/>
      </w:pPr>
      <w:r w:rsidRPr="00C011DB">
        <w:rPr>
          <w:b/>
        </w:rPr>
        <w:t>Лот №</w:t>
      </w:r>
      <w:r w:rsidR="006D3D91">
        <w:rPr>
          <w:b/>
        </w:rPr>
        <w:t xml:space="preserve"> </w:t>
      </w:r>
      <w:r w:rsidR="0084092B">
        <w:rPr>
          <w:b/>
        </w:rPr>
        <w:t>1</w:t>
      </w:r>
      <w:r w:rsidRPr="00C011DB">
        <w:rPr>
          <w:b/>
        </w:rPr>
        <w:t>.</w:t>
      </w:r>
      <w:r w:rsidRPr="00C011DB">
        <w:t xml:space="preserve"> Решение о проведении аукциона</w:t>
      </w:r>
      <w:r w:rsidRPr="00DC572B">
        <w:t xml:space="preserve">: постановление администрации </w:t>
      </w:r>
      <w:r w:rsidR="0095336E" w:rsidRPr="00DC572B">
        <w:t>Новониколаев</w:t>
      </w:r>
      <w:r w:rsidR="00783AC7" w:rsidRPr="00DC572B">
        <w:t>ского</w:t>
      </w:r>
      <w:r w:rsidR="008779BF" w:rsidRPr="00DC572B">
        <w:t xml:space="preserve"> сельсовета </w:t>
      </w:r>
      <w:r w:rsidR="00783AC7" w:rsidRPr="00DC572B">
        <w:t>Барабинского</w:t>
      </w:r>
      <w:r w:rsidRPr="00DC572B">
        <w:t xml:space="preserve"> района Новосибирской области от </w:t>
      </w:r>
      <w:r w:rsidR="009253A1">
        <w:t>06.10.2025</w:t>
      </w:r>
      <w:r w:rsidRPr="00DC572B">
        <w:t xml:space="preserve"> № </w:t>
      </w:r>
      <w:r w:rsidR="009253A1">
        <w:t>36</w:t>
      </w:r>
      <w:r w:rsidRPr="00DC572B">
        <w:t xml:space="preserve"> «</w:t>
      </w:r>
      <w:r w:rsidR="00783AC7" w:rsidRPr="00DC572B">
        <w:t xml:space="preserve">О проведении аукциона </w:t>
      </w:r>
      <w:r w:rsidR="00783AC7" w:rsidRPr="00DC572B">
        <w:rPr>
          <w:rFonts w:eastAsia="SimSun"/>
          <w:lang w:eastAsia="ar-SA"/>
        </w:rPr>
        <w:t xml:space="preserve">на право продажи земельного участка сельскохозяйственного назначения, находящегося в муниципальной собственности </w:t>
      </w:r>
      <w:r w:rsidR="0095336E" w:rsidRPr="00DC572B">
        <w:rPr>
          <w:rFonts w:eastAsia="SimSun"/>
          <w:lang w:eastAsia="ar-SA"/>
        </w:rPr>
        <w:t>Новониколаев</w:t>
      </w:r>
      <w:r w:rsidR="00783AC7" w:rsidRPr="00DC572B">
        <w:rPr>
          <w:rFonts w:eastAsia="SimSun"/>
          <w:lang w:eastAsia="ar-SA"/>
        </w:rPr>
        <w:t>ского сельсовета Барабинского района Новосибирской области</w:t>
      </w:r>
      <w:r w:rsidR="007F2209" w:rsidRPr="00DC572B">
        <w:t>».</w:t>
      </w:r>
    </w:p>
    <w:p w:rsidR="00A83CE3" w:rsidRPr="00D73C03" w:rsidRDefault="00783AC7" w:rsidP="00A83CE3">
      <w:pPr>
        <w:ind w:firstLine="709"/>
        <w:jc w:val="both"/>
      </w:pPr>
      <w:r w:rsidRPr="00783AC7">
        <w:t>Земельный участок с кадастровым номером 54:02:01</w:t>
      </w:r>
      <w:r w:rsidR="0095336E">
        <w:t>1114</w:t>
      </w:r>
      <w:r w:rsidRPr="00783AC7">
        <w:t>:</w:t>
      </w:r>
      <w:r w:rsidR="0095336E">
        <w:t>9</w:t>
      </w:r>
      <w:r w:rsidR="009253A1">
        <w:t>52</w:t>
      </w:r>
      <w:r w:rsidRPr="00783AC7">
        <w:t xml:space="preserve">, площадью </w:t>
      </w:r>
      <w:r w:rsidR="009253A1">
        <w:t>3 600</w:t>
      </w:r>
      <w:r w:rsidR="0095336E">
        <w:t xml:space="preserve"> 000</w:t>
      </w:r>
      <w:r w:rsidRPr="00783AC7">
        <w:t xml:space="preserve"> кв. м., расположенный по адресу: Новосибирская область, Барабинский</w:t>
      </w:r>
      <w:r w:rsidR="0095336E">
        <w:t xml:space="preserve"> р-н</w:t>
      </w:r>
      <w:r w:rsidRPr="00783AC7">
        <w:t xml:space="preserve">, </w:t>
      </w:r>
      <w:r w:rsidR="0095336E">
        <w:t>с/с Новониколаевский</w:t>
      </w:r>
      <w:r w:rsidRPr="00783AC7">
        <w:t>, категория земель – земли сельскохозяйственного назначения,</w:t>
      </w:r>
      <w:r>
        <w:t xml:space="preserve"> </w:t>
      </w:r>
      <w:r w:rsidR="00D73C03">
        <w:t>разрешенное</w:t>
      </w:r>
      <w:r w:rsidRPr="00783AC7">
        <w:t xml:space="preserve"> использовани</w:t>
      </w:r>
      <w:r w:rsidR="00DA44F9">
        <w:t>е</w:t>
      </w:r>
      <w:r w:rsidRPr="00783AC7">
        <w:t xml:space="preserve"> - для </w:t>
      </w:r>
      <w:r w:rsidR="00D73C03">
        <w:t xml:space="preserve"> </w:t>
      </w:r>
      <w:r w:rsidRPr="00783AC7">
        <w:t>сельскохозяйственного производства.</w:t>
      </w:r>
      <w:r>
        <w:t xml:space="preserve"> </w:t>
      </w:r>
      <w:r w:rsidR="00A83CE3" w:rsidRPr="00D73C03">
        <w:t>Ограничени</w:t>
      </w:r>
      <w:r w:rsidR="00D73C03" w:rsidRPr="00D73C03">
        <w:t xml:space="preserve">е прав и </w:t>
      </w:r>
      <w:r w:rsidR="00A83CE3" w:rsidRPr="00D73C03">
        <w:t xml:space="preserve"> </w:t>
      </w:r>
      <w:r w:rsidR="00D73C03" w:rsidRPr="00D73C03">
        <w:t>обременение</w:t>
      </w:r>
      <w:r w:rsidR="00A83CE3" w:rsidRPr="00D73C03">
        <w:t xml:space="preserve"> земельного участка –</w:t>
      </w:r>
      <w:r w:rsidR="00A83CE3" w:rsidRPr="00D73C03">
        <w:rPr>
          <w:sz w:val="23"/>
          <w:szCs w:val="23"/>
        </w:rPr>
        <w:t xml:space="preserve"> </w:t>
      </w:r>
      <w:r w:rsidR="00451151" w:rsidRPr="00D73C03">
        <w:rPr>
          <w:sz w:val="23"/>
          <w:szCs w:val="23"/>
        </w:rPr>
        <w:t>отсутствуют</w:t>
      </w:r>
      <w:r w:rsidR="00A83CE3" w:rsidRPr="00D73C03">
        <w:rPr>
          <w:sz w:val="21"/>
          <w:szCs w:val="21"/>
          <w:shd w:val="clear" w:color="auto" w:fill="F8F9FA"/>
        </w:rPr>
        <w:t>.</w:t>
      </w:r>
    </w:p>
    <w:p w:rsidR="00A83CE3" w:rsidRPr="00CD73B3" w:rsidRDefault="00A83CE3" w:rsidP="00A83CE3">
      <w:pPr>
        <w:tabs>
          <w:tab w:val="left" w:pos="195"/>
        </w:tabs>
        <w:jc w:val="both"/>
      </w:pPr>
      <w:r w:rsidRPr="00CD73B3">
        <w:rPr>
          <w:b/>
        </w:rPr>
        <w:tab/>
      </w:r>
      <w:r w:rsidRPr="00CD73B3">
        <w:rPr>
          <w:b/>
        </w:rPr>
        <w:tab/>
        <w:t>Начальная цена предмета аукциона</w:t>
      </w:r>
      <w:r w:rsidRPr="00CD73B3">
        <w:t xml:space="preserve"> – </w:t>
      </w:r>
      <w:r w:rsidR="009253A1">
        <w:t>2644905,35</w:t>
      </w:r>
      <w:r w:rsidRPr="00CD73B3">
        <w:t xml:space="preserve"> (</w:t>
      </w:r>
      <w:r w:rsidR="00606ADD">
        <w:t xml:space="preserve">Два миллиона </w:t>
      </w:r>
      <w:r w:rsidR="009253A1">
        <w:t>шестьсот сорок четыре тысячи девятьсот пять</w:t>
      </w:r>
      <w:r w:rsidRPr="00CD73B3">
        <w:t>) рубл</w:t>
      </w:r>
      <w:r w:rsidR="009253A1">
        <w:t>ей</w:t>
      </w:r>
      <w:r w:rsidRPr="00CD73B3">
        <w:t xml:space="preserve"> </w:t>
      </w:r>
      <w:r w:rsidR="009253A1">
        <w:t>3</w:t>
      </w:r>
      <w:r w:rsidR="00606ADD">
        <w:t>5</w:t>
      </w:r>
      <w:r w:rsidRPr="00CD73B3">
        <w:t xml:space="preserve"> копеек. Начальный размер </w:t>
      </w:r>
      <w:r w:rsidR="00EF52CC" w:rsidRPr="00CD73B3">
        <w:t>стоимости земельного участка</w:t>
      </w:r>
      <w:r w:rsidRPr="00CD73B3">
        <w:t xml:space="preserve"> установлен на основании </w:t>
      </w:r>
      <w:r w:rsidR="00606ADD">
        <w:t xml:space="preserve">Выписки из ЕГР недвижимости </w:t>
      </w:r>
      <w:r w:rsidR="00040F8A">
        <w:t>об основных характеристиках и зарегистрированных  правах на объект</w:t>
      </w:r>
      <w:r w:rsidR="00606ADD">
        <w:t xml:space="preserve"> недвижимости от</w:t>
      </w:r>
      <w:r w:rsidR="00DA44F9">
        <w:t xml:space="preserve"> 2</w:t>
      </w:r>
      <w:r w:rsidR="00606ADD">
        <w:t>4</w:t>
      </w:r>
      <w:r w:rsidR="00DA44F9">
        <w:t>.0</w:t>
      </w:r>
      <w:r w:rsidR="00040F8A">
        <w:t>9</w:t>
      </w:r>
      <w:r w:rsidR="007F2209" w:rsidRPr="00CD73B3">
        <w:t>.20</w:t>
      </w:r>
      <w:r w:rsidR="00C011DB" w:rsidRPr="00CD73B3">
        <w:t>2</w:t>
      </w:r>
      <w:r w:rsidR="00040F8A">
        <w:t>5</w:t>
      </w:r>
      <w:r w:rsidRPr="00CD73B3">
        <w:t xml:space="preserve"> года.  </w:t>
      </w:r>
    </w:p>
    <w:p w:rsidR="00A83CE3" w:rsidRPr="009603F1" w:rsidRDefault="00A83CE3" w:rsidP="00A83CE3">
      <w:pPr>
        <w:ind w:firstLine="708"/>
        <w:jc w:val="both"/>
        <w:rPr>
          <w:rStyle w:val="fontstyle01"/>
          <w:color w:val="auto"/>
          <w:sz w:val="24"/>
          <w:szCs w:val="24"/>
        </w:rPr>
      </w:pPr>
      <w:r w:rsidRPr="00CD73B3">
        <w:rPr>
          <w:b/>
        </w:rPr>
        <w:t>Шаг аукциона</w:t>
      </w:r>
      <w:r w:rsidRPr="00CD73B3">
        <w:t xml:space="preserve"> на повышение - 3 % от начальной цены, что </w:t>
      </w:r>
      <w:r w:rsidRPr="009603F1">
        <w:t xml:space="preserve">составляет </w:t>
      </w:r>
      <w:r w:rsidR="004E3713">
        <w:t>79347,16</w:t>
      </w:r>
      <w:r w:rsidR="009603F1" w:rsidRPr="009603F1">
        <w:t xml:space="preserve"> (</w:t>
      </w:r>
      <w:r w:rsidR="004E3713">
        <w:t>Семьдесят девять тысяч триста сорок семь</w:t>
      </w:r>
      <w:r w:rsidR="009603F1" w:rsidRPr="009603F1">
        <w:t xml:space="preserve">) рублей </w:t>
      </w:r>
      <w:r w:rsidR="004E3713">
        <w:t>1</w:t>
      </w:r>
      <w:r w:rsidR="00606ADD">
        <w:t>6</w:t>
      </w:r>
      <w:r w:rsidR="009603F1" w:rsidRPr="009603F1">
        <w:t xml:space="preserve"> копеек.</w:t>
      </w:r>
    </w:p>
    <w:p w:rsidR="00A83CE3" w:rsidRDefault="00A83CE3" w:rsidP="00A83CE3">
      <w:pPr>
        <w:shd w:val="clear" w:color="auto" w:fill="FFFFFF"/>
        <w:tabs>
          <w:tab w:val="left" w:pos="993"/>
        </w:tabs>
        <w:ind w:right="-23" w:firstLine="709"/>
        <w:jc w:val="both"/>
      </w:pPr>
      <w:r w:rsidRPr="00CD73B3">
        <w:rPr>
          <w:b/>
        </w:rPr>
        <w:t>Размер задатка</w:t>
      </w:r>
      <w:r w:rsidRPr="00CD73B3">
        <w:t xml:space="preserve"> - </w:t>
      </w:r>
      <w:r w:rsidR="009603F1">
        <w:t>20</w:t>
      </w:r>
      <w:r w:rsidRPr="00CD73B3">
        <w:t xml:space="preserve"> % от начальной цены, что составляет </w:t>
      </w:r>
      <w:r w:rsidR="00005A17">
        <w:t>528981,07</w:t>
      </w:r>
      <w:r w:rsidR="009603F1" w:rsidRPr="009603F1">
        <w:t xml:space="preserve"> (</w:t>
      </w:r>
      <w:r w:rsidR="00005A17">
        <w:t>Пятьсот двадцать восемь тысяч девятьсот восемьдесят один</w:t>
      </w:r>
      <w:r w:rsidR="009603F1" w:rsidRPr="009603F1">
        <w:t>) рубл</w:t>
      </w:r>
      <w:r w:rsidR="00005A17">
        <w:t>ь</w:t>
      </w:r>
      <w:r w:rsidR="009603F1" w:rsidRPr="009603F1">
        <w:t xml:space="preserve"> </w:t>
      </w:r>
      <w:r w:rsidR="00005A17">
        <w:t>07</w:t>
      </w:r>
      <w:r w:rsidR="009603F1" w:rsidRPr="009603F1">
        <w:t xml:space="preserve"> копеек.</w:t>
      </w:r>
    </w:p>
    <w:p w:rsidR="00835219" w:rsidRDefault="00835219" w:rsidP="00A83CE3">
      <w:pPr>
        <w:shd w:val="clear" w:color="auto" w:fill="FFFFFF"/>
        <w:tabs>
          <w:tab w:val="left" w:pos="993"/>
        </w:tabs>
        <w:ind w:right="-23" w:firstLine="709"/>
        <w:jc w:val="both"/>
      </w:pPr>
    </w:p>
    <w:p w:rsidR="00835219" w:rsidRDefault="00835219" w:rsidP="00A83CE3">
      <w:pPr>
        <w:shd w:val="clear" w:color="auto" w:fill="FFFFFF"/>
        <w:tabs>
          <w:tab w:val="left" w:pos="993"/>
        </w:tabs>
        <w:ind w:right="-23" w:firstLine="709"/>
        <w:jc w:val="both"/>
      </w:pPr>
    </w:p>
    <w:p w:rsidR="00835219" w:rsidRPr="00CD73B3" w:rsidRDefault="00835219" w:rsidP="00A83CE3">
      <w:pPr>
        <w:shd w:val="clear" w:color="auto" w:fill="FFFFFF"/>
        <w:tabs>
          <w:tab w:val="left" w:pos="993"/>
        </w:tabs>
        <w:ind w:right="-23" w:firstLine="709"/>
        <w:jc w:val="both"/>
      </w:pPr>
    </w:p>
    <w:p w:rsidR="009373AD" w:rsidRPr="009373AD" w:rsidRDefault="00CD3E60" w:rsidP="009373AD">
      <w:pPr>
        <w:pStyle w:val="ConsPlusNormal"/>
        <w:ind w:firstLine="709"/>
        <w:jc w:val="center"/>
        <w:rPr>
          <w:b/>
          <w:sz w:val="24"/>
          <w:szCs w:val="24"/>
        </w:rPr>
      </w:pPr>
      <w:r w:rsidRPr="009373AD">
        <w:rPr>
          <w:b/>
          <w:sz w:val="24"/>
          <w:szCs w:val="24"/>
        </w:rPr>
        <w:lastRenderedPageBreak/>
        <w:t>Порядок внесения и возврата задатка</w:t>
      </w:r>
    </w:p>
    <w:p w:rsidR="009373AD" w:rsidRDefault="009373AD" w:rsidP="00CD3E60">
      <w:pPr>
        <w:pStyle w:val="ConsPlusNormal"/>
        <w:ind w:firstLine="709"/>
        <w:jc w:val="both"/>
        <w:rPr>
          <w:sz w:val="24"/>
          <w:szCs w:val="24"/>
        </w:rPr>
      </w:pPr>
    </w:p>
    <w:p w:rsidR="00C83B86" w:rsidRPr="009B4381" w:rsidRDefault="00CD3E60" w:rsidP="00CD3E60">
      <w:pPr>
        <w:pStyle w:val="ConsPlusNormal"/>
        <w:ind w:firstLine="709"/>
        <w:jc w:val="both"/>
        <w:rPr>
          <w:color w:val="000000" w:themeColor="text1"/>
          <w:sz w:val="24"/>
          <w:szCs w:val="24"/>
        </w:rPr>
      </w:pPr>
      <w:r w:rsidRPr="00026A6A">
        <w:rPr>
          <w:sz w:val="24"/>
          <w:szCs w:val="24"/>
        </w:rPr>
        <w:t>Документы, подтверждающие внесение задатка, подаются одновременно с заявкой на участие в аукционе. Предоставление документов, подтверждающих внесение задатка, признается заключением соглашения о задатке. Порядок внесения и возврата задатка определяется регламентом работы электронной площадки оператора. Задаток, указанный в извещении, вносится на расчетный счет оператора по реквизитам, указанным в личном кабинете заявителя после его регистрации на электронной площадке. В случае</w:t>
      </w:r>
      <w:r w:rsidR="00B36E8E">
        <w:rPr>
          <w:sz w:val="24"/>
          <w:szCs w:val="24"/>
        </w:rPr>
        <w:t>,</w:t>
      </w:r>
      <w:r w:rsidRPr="00026A6A">
        <w:rPr>
          <w:sz w:val="24"/>
          <w:szCs w:val="24"/>
        </w:rPr>
        <w:t xml:space="preserve"> если заявитель отозвал принятую оператором заявку на участие в аукционе до дня окончания срока приема заявок, внесенный задаток возвращается заявителю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w:t>
      </w:r>
      <w:r w:rsidR="00002211">
        <w:rPr>
          <w:sz w:val="24"/>
          <w:szCs w:val="24"/>
        </w:rPr>
        <w:t>,</w:t>
      </w:r>
      <w:r w:rsidRPr="00026A6A">
        <w:rPr>
          <w:sz w:val="24"/>
          <w:szCs w:val="24"/>
        </w:rPr>
        <w:t xml:space="preserve"> задаток возвращается в течение трех рабочих дней со дня подписания протокола о результатах аукциона. В случае</w:t>
      </w:r>
      <w:r w:rsidR="00002211">
        <w:rPr>
          <w:sz w:val="24"/>
          <w:szCs w:val="24"/>
        </w:rPr>
        <w:t>,</w:t>
      </w:r>
      <w:r w:rsidRPr="00026A6A">
        <w:rPr>
          <w:sz w:val="24"/>
          <w:szCs w:val="24"/>
        </w:rPr>
        <w:t xml:space="preserve"> если заявитель не допущен к участию в аукционе, внесенный им задаток возвращается в течение трех рабочих дней со дня оформления протокола рассмотрения заявок на участие в аукционе, если иное не установлено Земельным кодексом РФ. В случае</w:t>
      </w:r>
      <w:r w:rsidR="00002211">
        <w:rPr>
          <w:sz w:val="24"/>
          <w:szCs w:val="24"/>
        </w:rPr>
        <w:t>,</w:t>
      </w:r>
      <w:r w:rsidRPr="00026A6A">
        <w:rPr>
          <w:sz w:val="24"/>
          <w:szCs w:val="24"/>
        </w:rPr>
        <w:t xml:space="preserve"> если организатор аукциона примет решение об отказе в проведении аукциона</w:t>
      </w:r>
      <w:r w:rsidR="00002211">
        <w:rPr>
          <w:sz w:val="24"/>
          <w:szCs w:val="24"/>
        </w:rPr>
        <w:t>,</w:t>
      </w:r>
      <w:r w:rsidRPr="00026A6A">
        <w:rPr>
          <w:sz w:val="24"/>
          <w:szCs w:val="24"/>
        </w:rPr>
        <w:t xml:space="preserve"> внесенные задатки возвращаются его участникам в течение трех дней со дня принятия решения об отказе в проведении аукциона. Лицам, участвовавшим в аукционе, но не победившим в нем</w:t>
      </w:r>
      <w:r w:rsidR="00002211">
        <w:rPr>
          <w:sz w:val="24"/>
          <w:szCs w:val="24"/>
        </w:rPr>
        <w:t>,</w:t>
      </w:r>
      <w:r w:rsidRPr="00026A6A">
        <w:rPr>
          <w:sz w:val="24"/>
          <w:szCs w:val="24"/>
        </w:rPr>
        <w:t xml:space="preserve"> задатки </w:t>
      </w:r>
      <w:r w:rsidRPr="009B4381">
        <w:rPr>
          <w:color w:val="000000" w:themeColor="text1"/>
          <w:sz w:val="24"/>
          <w:szCs w:val="24"/>
        </w:rPr>
        <w:t xml:space="preserve">возвращаются в течение трех рабочих дней со дня подписания протокола о результатах аукциона. Задаток, внесенный лицом, признанным победителем аукциона, задаток, внесенный иным лицом, с которым договор </w:t>
      </w:r>
      <w:r w:rsidR="009B4381" w:rsidRPr="009B4381">
        <w:rPr>
          <w:b/>
          <w:color w:val="000000" w:themeColor="text1"/>
          <w:sz w:val="24"/>
          <w:szCs w:val="24"/>
        </w:rPr>
        <w:t xml:space="preserve">купли-продажи </w:t>
      </w:r>
      <w:r w:rsidRPr="009B4381">
        <w:rPr>
          <w:color w:val="000000" w:themeColor="text1"/>
          <w:sz w:val="24"/>
          <w:szCs w:val="24"/>
        </w:rPr>
        <w:t xml:space="preserve">земельного участка заключается в соответствии с пунктами 13, 14 или 20 статьи 39.12 Земельного кодекса РФ, засчитывается в счет </w:t>
      </w:r>
      <w:r w:rsidR="009B4381" w:rsidRPr="009B4381">
        <w:rPr>
          <w:b/>
          <w:color w:val="000000" w:themeColor="text1"/>
          <w:sz w:val="24"/>
          <w:szCs w:val="24"/>
        </w:rPr>
        <w:t>стоимости земельного участка</w:t>
      </w:r>
      <w:r w:rsidRPr="009B4381">
        <w:rPr>
          <w:color w:val="000000" w:themeColor="text1"/>
          <w:sz w:val="24"/>
          <w:szCs w:val="24"/>
        </w:rPr>
        <w:t xml:space="preserve">. Задатки, внесенные этими лицами, не заключившими в установленном настоящей статьей порядке договор </w:t>
      </w:r>
      <w:r w:rsidR="009B4381" w:rsidRPr="009B4381">
        <w:rPr>
          <w:b/>
          <w:color w:val="000000" w:themeColor="text1"/>
          <w:sz w:val="24"/>
          <w:szCs w:val="24"/>
        </w:rPr>
        <w:t>купли-продажи</w:t>
      </w:r>
      <w:r w:rsidR="009B4381" w:rsidRPr="009B4381">
        <w:rPr>
          <w:color w:val="000000" w:themeColor="text1"/>
          <w:sz w:val="24"/>
          <w:szCs w:val="24"/>
        </w:rPr>
        <w:t xml:space="preserve"> </w:t>
      </w:r>
      <w:r w:rsidRPr="009B4381">
        <w:rPr>
          <w:color w:val="000000" w:themeColor="text1"/>
          <w:sz w:val="24"/>
          <w:szCs w:val="24"/>
        </w:rPr>
        <w:t xml:space="preserve">земельного участка вследствие уклонения от заключения указанного договора, не возвращаются. </w:t>
      </w:r>
    </w:p>
    <w:p w:rsidR="00C83B86" w:rsidRPr="006D1DDC" w:rsidRDefault="00C83B86" w:rsidP="00CD3E60">
      <w:pPr>
        <w:pStyle w:val="ConsPlusNormal"/>
        <w:ind w:firstLine="709"/>
        <w:jc w:val="both"/>
        <w:rPr>
          <w:color w:val="FF0000"/>
          <w:sz w:val="24"/>
          <w:szCs w:val="24"/>
        </w:rPr>
      </w:pPr>
    </w:p>
    <w:p w:rsidR="00C83B86" w:rsidRPr="00C83B86" w:rsidRDefault="00CD3E60" w:rsidP="00C83B86">
      <w:pPr>
        <w:pStyle w:val="ConsPlusNormal"/>
        <w:ind w:firstLine="709"/>
        <w:jc w:val="center"/>
        <w:rPr>
          <w:b/>
          <w:sz w:val="24"/>
          <w:szCs w:val="24"/>
        </w:rPr>
      </w:pPr>
      <w:r w:rsidRPr="00C83B86">
        <w:rPr>
          <w:b/>
          <w:sz w:val="24"/>
          <w:szCs w:val="24"/>
        </w:rPr>
        <w:t>Порядок подачи заявки на участие в аукцион</w:t>
      </w:r>
      <w:r w:rsidR="00C83B86">
        <w:rPr>
          <w:b/>
          <w:sz w:val="24"/>
          <w:szCs w:val="24"/>
        </w:rPr>
        <w:t>е.</w:t>
      </w:r>
    </w:p>
    <w:p w:rsidR="00C83B86" w:rsidRDefault="00C83B86" w:rsidP="00CD3E60">
      <w:pPr>
        <w:pStyle w:val="ConsPlusNormal"/>
        <w:ind w:firstLine="709"/>
        <w:jc w:val="both"/>
        <w:rPr>
          <w:sz w:val="24"/>
          <w:szCs w:val="24"/>
        </w:rPr>
      </w:pPr>
    </w:p>
    <w:p w:rsidR="00C83B86" w:rsidRPr="004A2DFB" w:rsidRDefault="00CD3E60" w:rsidP="00CD3E60">
      <w:pPr>
        <w:pStyle w:val="ConsPlusNormal"/>
        <w:ind w:firstLine="709"/>
        <w:jc w:val="both"/>
        <w:rPr>
          <w:sz w:val="24"/>
          <w:szCs w:val="24"/>
        </w:rPr>
      </w:pPr>
      <w:r w:rsidRPr="00C83B86">
        <w:rPr>
          <w:b/>
          <w:sz w:val="24"/>
          <w:szCs w:val="24"/>
        </w:rPr>
        <w:t>Подача заявок</w:t>
      </w:r>
      <w:r w:rsidRPr="00026A6A">
        <w:rPr>
          <w:sz w:val="24"/>
          <w:szCs w:val="24"/>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заявителя либо лица, имеющего право действовать от имени заявителя. Наличие электронной подписи означает, что документы и сведения, поданные в форме электронных документов, направлены от имени заявителя и отправитель несет ответственность за подлинность и достоверность таких документов и сведений. Не допускается внесение корректировок (изменение, удаление пунктов) в заявке на участие в аукционе. Заявка подается в открытой для доступа неограниченного круга лиц части электронной площадки на сайте </w:t>
      </w:r>
      <w:r w:rsidRPr="00C83B86">
        <w:rPr>
          <w:b/>
          <w:sz w:val="24"/>
          <w:szCs w:val="24"/>
        </w:rPr>
        <w:t>www.rts-tender.ru</w:t>
      </w:r>
      <w:r w:rsidRPr="00026A6A">
        <w:rPr>
          <w:sz w:val="24"/>
          <w:szCs w:val="24"/>
        </w:rPr>
        <w:t xml:space="preserve">, с приложением электронных </w:t>
      </w:r>
      <w:r w:rsidRPr="004A2DFB">
        <w:rPr>
          <w:sz w:val="24"/>
          <w:szCs w:val="24"/>
        </w:rPr>
        <w:t xml:space="preserve">образов документов. </w:t>
      </w:r>
    </w:p>
    <w:p w:rsidR="00C83B86" w:rsidRPr="004A2DFB" w:rsidRDefault="00CD3E60" w:rsidP="00CD3E60">
      <w:pPr>
        <w:pStyle w:val="ConsPlusNormal"/>
        <w:ind w:firstLine="709"/>
        <w:jc w:val="both"/>
        <w:rPr>
          <w:sz w:val="24"/>
          <w:szCs w:val="24"/>
        </w:rPr>
      </w:pPr>
      <w:r w:rsidRPr="004A2DFB">
        <w:rPr>
          <w:b/>
          <w:sz w:val="24"/>
          <w:szCs w:val="24"/>
        </w:rPr>
        <w:t>Прием заявок</w:t>
      </w:r>
      <w:r w:rsidRPr="004A2DFB">
        <w:rPr>
          <w:sz w:val="24"/>
          <w:szCs w:val="24"/>
        </w:rPr>
        <w:t xml:space="preserve"> на участие в </w:t>
      </w:r>
      <w:r w:rsidR="00A71765" w:rsidRPr="004A2DFB">
        <w:rPr>
          <w:sz w:val="24"/>
          <w:szCs w:val="24"/>
        </w:rPr>
        <w:t>аукционе</w:t>
      </w:r>
      <w:r w:rsidRPr="004A2DFB">
        <w:rPr>
          <w:sz w:val="24"/>
          <w:szCs w:val="24"/>
        </w:rPr>
        <w:t xml:space="preserve"> и прилагаемых к ним документов осуществляется </w:t>
      </w:r>
      <w:r w:rsidRPr="002F3B73">
        <w:rPr>
          <w:sz w:val="24"/>
          <w:szCs w:val="24"/>
        </w:rPr>
        <w:t xml:space="preserve">с </w:t>
      </w:r>
      <w:r w:rsidRPr="002F3B73">
        <w:rPr>
          <w:b/>
          <w:sz w:val="24"/>
          <w:szCs w:val="24"/>
        </w:rPr>
        <w:t xml:space="preserve">00 час. 00 мин. </w:t>
      </w:r>
      <w:r w:rsidR="00E215AF">
        <w:rPr>
          <w:b/>
          <w:sz w:val="24"/>
          <w:szCs w:val="24"/>
        </w:rPr>
        <w:t>10</w:t>
      </w:r>
      <w:r w:rsidR="006713DF" w:rsidRPr="002F3B73">
        <w:rPr>
          <w:b/>
          <w:sz w:val="24"/>
          <w:szCs w:val="24"/>
        </w:rPr>
        <w:t xml:space="preserve"> </w:t>
      </w:r>
      <w:r w:rsidR="007F0162">
        <w:rPr>
          <w:b/>
          <w:sz w:val="24"/>
          <w:szCs w:val="24"/>
        </w:rPr>
        <w:t>октября</w:t>
      </w:r>
      <w:r w:rsidRPr="002F3B73">
        <w:rPr>
          <w:b/>
          <w:sz w:val="24"/>
          <w:szCs w:val="24"/>
        </w:rPr>
        <w:t xml:space="preserve"> 202</w:t>
      </w:r>
      <w:r w:rsidR="00E215AF">
        <w:rPr>
          <w:b/>
          <w:sz w:val="24"/>
          <w:szCs w:val="24"/>
        </w:rPr>
        <w:t>5</w:t>
      </w:r>
      <w:r w:rsidR="007D60F8" w:rsidRPr="002F3B73">
        <w:rPr>
          <w:b/>
          <w:sz w:val="24"/>
          <w:szCs w:val="24"/>
        </w:rPr>
        <w:t xml:space="preserve"> </w:t>
      </w:r>
      <w:r w:rsidRPr="002F3B73">
        <w:rPr>
          <w:b/>
          <w:sz w:val="24"/>
          <w:szCs w:val="24"/>
        </w:rPr>
        <w:t>года</w:t>
      </w:r>
      <w:r w:rsidRPr="004A2DFB">
        <w:rPr>
          <w:sz w:val="24"/>
          <w:szCs w:val="24"/>
        </w:rPr>
        <w:t xml:space="preserve"> (по </w:t>
      </w:r>
      <w:r w:rsidR="00B91BB9">
        <w:rPr>
          <w:sz w:val="24"/>
          <w:szCs w:val="24"/>
        </w:rPr>
        <w:t>Н</w:t>
      </w:r>
      <w:r w:rsidRPr="004A2DFB">
        <w:rPr>
          <w:sz w:val="24"/>
          <w:szCs w:val="24"/>
        </w:rPr>
        <w:t xml:space="preserve">овосибирскому времени). </w:t>
      </w:r>
    </w:p>
    <w:p w:rsidR="00C83B86" w:rsidRDefault="00CD3E60" w:rsidP="00CD3E60">
      <w:pPr>
        <w:pStyle w:val="ConsPlusNormal"/>
        <w:ind w:firstLine="709"/>
        <w:jc w:val="both"/>
        <w:rPr>
          <w:sz w:val="24"/>
          <w:szCs w:val="24"/>
        </w:rPr>
      </w:pPr>
      <w:r w:rsidRPr="004A2DFB">
        <w:rPr>
          <w:sz w:val="24"/>
          <w:szCs w:val="24"/>
        </w:rPr>
        <w:t xml:space="preserve">Последний день приема заявок </w:t>
      </w:r>
      <w:r w:rsidR="00E215AF">
        <w:rPr>
          <w:b/>
          <w:sz w:val="24"/>
          <w:szCs w:val="24"/>
        </w:rPr>
        <w:t>1</w:t>
      </w:r>
      <w:r w:rsidR="00A81874">
        <w:rPr>
          <w:b/>
          <w:sz w:val="24"/>
          <w:szCs w:val="24"/>
        </w:rPr>
        <w:t>0</w:t>
      </w:r>
      <w:r w:rsidR="00E215AF">
        <w:rPr>
          <w:b/>
          <w:sz w:val="24"/>
          <w:szCs w:val="24"/>
        </w:rPr>
        <w:t xml:space="preserve"> ноября 2025</w:t>
      </w:r>
      <w:r w:rsidRPr="002F3B73">
        <w:rPr>
          <w:b/>
          <w:sz w:val="24"/>
          <w:szCs w:val="24"/>
        </w:rPr>
        <w:t xml:space="preserve"> года до </w:t>
      </w:r>
      <w:r w:rsidR="003F7DAF">
        <w:rPr>
          <w:b/>
          <w:sz w:val="24"/>
          <w:szCs w:val="24"/>
        </w:rPr>
        <w:t>00</w:t>
      </w:r>
      <w:r w:rsidRPr="002F3B73">
        <w:rPr>
          <w:b/>
          <w:sz w:val="24"/>
          <w:szCs w:val="24"/>
        </w:rPr>
        <w:t xml:space="preserve"> час. </w:t>
      </w:r>
      <w:r w:rsidR="003F7DAF">
        <w:rPr>
          <w:b/>
          <w:sz w:val="24"/>
          <w:szCs w:val="24"/>
        </w:rPr>
        <w:t>00</w:t>
      </w:r>
      <w:r w:rsidRPr="002F3B73">
        <w:rPr>
          <w:b/>
          <w:sz w:val="24"/>
          <w:szCs w:val="24"/>
        </w:rPr>
        <w:t xml:space="preserve"> мин</w:t>
      </w:r>
      <w:r w:rsidRPr="002F3B73">
        <w:rPr>
          <w:sz w:val="24"/>
          <w:szCs w:val="24"/>
        </w:rPr>
        <w:t>.</w:t>
      </w:r>
      <w:r w:rsidRPr="004A2DFB">
        <w:rPr>
          <w:sz w:val="24"/>
          <w:szCs w:val="24"/>
        </w:rPr>
        <w:t xml:space="preserve"> (по </w:t>
      </w:r>
      <w:r w:rsidR="00B91BB9">
        <w:rPr>
          <w:sz w:val="24"/>
          <w:szCs w:val="24"/>
        </w:rPr>
        <w:t>Н</w:t>
      </w:r>
      <w:r w:rsidRPr="004A2DFB">
        <w:rPr>
          <w:sz w:val="24"/>
          <w:szCs w:val="24"/>
        </w:rPr>
        <w:t>овосибирскому времени).</w:t>
      </w:r>
    </w:p>
    <w:p w:rsidR="00C83B86" w:rsidRDefault="00CD3E60" w:rsidP="00CD3E60">
      <w:pPr>
        <w:pStyle w:val="ConsPlusNormal"/>
        <w:ind w:firstLine="709"/>
        <w:jc w:val="both"/>
        <w:rPr>
          <w:sz w:val="24"/>
          <w:szCs w:val="24"/>
        </w:rPr>
      </w:pPr>
      <w:r w:rsidRPr="00026A6A">
        <w:rPr>
          <w:sz w:val="24"/>
          <w:szCs w:val="24"/>
        </w:rPr>
        <w:t>Заявки с прилагаемыми к ним документами, поданные с нарушением установленного срока, на электронной площадке не регистрируются. Заявитель вправе подать только одну заявку на участие в аукционе в отношении каждого лота аукциона</w:t>
      </w:r>
      <w:r w:rsidR="00B12886">
        <w:rPr>
          <w:sz w:val="24"/>
          <w:szCs w:val="24"/>
        </w:rPr>
        <w:t xml:space="preserve">. </w:t>
      </w:r>
      <w:r w:rsidRPr="00026A6A">
        <w:rPr>
          <w:sz w:val="24"/>
          <w:szCs w:val="24"/>
        </w:rPr>
        <w:t xml:space="preserve">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имя и отчество либо инициалы подписавшегося лица). Заявитель вправе отозвать заявку путем направления уведомления об отзыве заявки на электронную площадку. Отзыв заявки должен </w:t>
      </w:r>
      <w:r w:rsidRPr="00026A6A">
        <w:rPr>
          <w:sz w:val="24"/>
          <w:szCs w:val="24"/>
        </w:rPr>
        <w:lastRenderedPageBreak/>
        <w:t xml:space="preserve">осуществлять заявитель/уполномоченное лицо, имеющее право действовать от имени заявителя. </w:t>
      </w:r>
    </w:p>
    <w:p w:rsidR="00C83B86" w:rsidRPr="00B12886" w:rsidRDefault="00CD3E60" w:rsidP="00CD3E60">
      <w:pPr>
        <w:pStyle w:val="ConsPlusNormal"/>
        <w:ind w:firstLine="709"/>
        <w:jc w:val="both"/>
        <w:rPr>
          <w:sz w:val="24"/>
          <w:szCs w:val="24"/>
        </w:rPr>
      </w:pPr>
      <w:r w:rsidRPr="00B12886">
        <w:rPr>
          <w:sz w:val="24"/>
          <w:szCs w:val="24"/>
        </w:rPr>
        <w:t>Заявка подается по форме, согласно прило</w:t>
      </w:r>
      <w:r w:rsidR="00C83B86" w:rsidRPr="00B12886">
        <w:rPr>
          <w:sz w:val="24"/>
          <w:szCs w:val="24"/>
        </w:rPr>
        <w:t xml:space="preserve">жению к извещению. </w:t>
      </w:r>
      <w:r w:rsidRPr="00B12886">
        <w:rPr>
          <w:sz w:val="24"/>
          <w:szCs w:val="24"/>
        </w:rPr>
        <w:t xml:space="preserve">В случае подачи заявки представителем заявителя к заявке прилагается доверенность с полномочиями на предоставление согласия на обработку персональных данных доверителя (форма доверенности приведена в приложении к извещению). </w:t>
      </w:r>
    </w:p>
    <w:p w:rsidR="00C83B86" w:rsidRDefault="00CD3E60" w:rsidP="00CD3E60">
      <w:pPr>
        <w:pStyle w:val="ConsPlusNormal"/>
        <w:ind w:firstLine="709"/>
        <w:jc w:val="both"/>
        <w:rPr>
          <w:sz w:val="24"/>
          <w:szCs w:val="24"/>
        </w:rPr>
      </w:pPr>
      <w:r w:rsidRPr="00C83B86">
        <w:rPr>
          <w:b/>
          <w:sz w:val="24"/>
          <w:szCs w:val="24"/>
          <w:u w:val="single"/>
        </w:rPr>
        <w:t>Перечень документов, представляемых для участия в аукционе</w:t>
      </w:r>
      <w:r w:rsidRPr="00026A6A">
        <w:rPr>
          <w:sz w:val="24"/>
          <w:szCs w:val="24"/>
        </w:rPr>
        <w:t>:</w:t>
      </w:r>
    </w:p>
    <w:p w:rsidR="00C83B86" w:rsidRDefault="00CD3E60" w:rsidP="00C83B86">
      <w:pPr>
        <w:pStyle w:val="ConsPlusNormal"/>
        <w:ind w:firstLine="709"/>
        <w:jc w:val="both"/>
        <w:rPr>
          <w:sz w:val="24"/>
          <w:szCs w:val="24"/>
        </w:rPr>
      </w:pPr>
      <w:r w:rsidRPr="00026A6A">
        <w:rPr>
          <w:sz w:val="24"/>
          <w:szCs w:val="24"/>
        </w:rPr>
        <w:t xml:space="preserve"> - заявка на участие в аукционе по установленной форме (пр</w:t>
      </w:r>
      <w:r w:rsidR="00C83B86">
        <w:rPr>
          <w:sz w:val="24"/>
          <w:szCs w:val="24"/>
        </w:rPr>
        <w:t>иложение к настоящему извещению</w:t>
      </w:r>
      <w:r w:rsidRPr="00026A6A">
        <w:rPr>
          <w:sz w:val="24"/>
          <w:szCs w:val="24"/>
        </w:rPr>
        <w:t xml:space="preserve">); </w:t>
      </w:r>
    </w:p>
    <w:p w:rsidR="00C83B86" w:rsidRDefault="00CD3E60" w:rsidP="00C83B86">
      <w:pPr>
        <w:pStyle w:val="ConsPlusNormal"/>
        <w:ind w:firstLine="709"/>
        <w:jc w:val="both"/>
        <w:rPr>
          <w:sz w:val="24"/>
          <w:szCs w:val="24"/>
        </w:rPr>
      </w:pPr>
      <w:r w:rsidRPr="00026A6A">
        <w:rPr>
          <w:sz w:val="24"/>
          <w:szCs w:val="24"/>
        </w:rPr>
        <w:t xml:space="preserve">- копия документа (всех страниц), удостоверяющего личность заявителя (для граждан); </w:t>
      </w:r>
    </w:p>
    <w:p w:rsidR="00C83B86" w:rsidRDefault="00CD3E60" w:rsidP="00C83B86">
      <w:pPr>
        <w:pStyle w:val="ConsPlusNormal"/>
        <w:ind w:firstLine="709"/>
        <w:jc w:val="both"/>
        <w:rPr>
          <w:sz w:val="24"/>
          <w:szCs w:val="24"/>
        </w:rPr>
      </w:pPr>
      <w:r w:rsidRPr="00026A6A">
        <w:rPr>
          <w:sz w:val="24"/>
          <w:szCs w:val="24"/>
        </w:rPr>
        <w:t xml:space="preserve">- документы, подтверждающие внесение задатка. </w:t>
      </w:r>
    </w:p>
    <w:p w:rsidR="00C83B86" w:rsidRDefault="00C83B86" w:rsidP="00C83B86">
      <w:pPr>
        <w:pStyle w:val="ConsPlusNormal"/>
        <w:ind w:firstLine="709"/>
        <w:jc w:val="both"/>
        <w:rPr>
          <w:b/>
          <w:sz w:val="24"/>
          <w:szCs w:val="24"/>
        </w:rPr>
      </w:pPr>
    </w:p>
    <w:p w:rsidR="00C83B86" w:rsidRDefault="00CD3E60" w:rsidP="00C83B86">
      <w:pPr>
        <w:pStyle w:val="ConsPlusNormal"/>
        <w:ind w:firstLine="709"/>
        <w:jc w:val="center"/>
        <w:rPr>
          <w:sz w:val="24"/>
          <w:szCs w:val="24"/>
        </w:rPr>
      </w:pPr>
      <w:r w:rsidRPr="00C83B86">
        <w:rPr>
          <w:b/>
          <w:sz w:val="24"/>
          <w:szCs w:val="24"/>
        </w:rPr>
        <w:t xml:space="preserve">Порядок рассмотрения заявок на участие в </w:t>
      </w:r>
      <w:r w:rsidR="00A71765">
        <w:rPr>
          <w:b/>
          <w:sz w:val="24"/>
          <w:szCs w:val="24"/>
        </w:rPr>
        <w:t>аукционе</w:t>
      </w:r>
      <w:r w:rsidRPr="00C83B86">
        <w:rPr>
          <w:b/>
          <w:sz w:val="24"/>
          <w:szCs w:val="24"/>
        </w:rPr>
        <w:t xml:space="preserve">, условия допуска заявителей к участию в </w:t>
      </w:r>
      <w:r w:rsidR="00A71765">
        <w:rPr>
          <w:b/>
          <w:sz w:val="24"/>
          <w:szCs w:val="24"/>
        </w:rPr>
        <w:t>аукционе</w:t>
      </w:r>
    </w:p>
    <w:p w:rsidR="00C83B86" w:rsidRDefault="00C83B86" w:rsidP="00C83B86">
      <w:pPr>
        <w:pStyle w:val="ConsPlusNormal"/>
        <w:ind w:firstLine="709"/>
        <w:jc w:val="both"/>
        <w:rPr>
          <w:sz w:val="24"/>
          <w:szCs w:val="24"/>
        </w:rPr>
      </w:pPr>
    </w:p>
    <w:p w:rsidR="00C83B86" w:rsidRDefault="00CD3E60" w:rsidP="00C83B86">
      <w:pPr>
        <w:pStyle w:val="ConsPlusNormal"/>
        <w:ind w:firstLine="709"/>
        <w:jc w:val="both"/>
        <w:rPr>
          <w:sz w:val="24"/>
          <w:szCs w:val="24"/>
        </w:rPr>
      </w:pPr>
      <w:r w:rsidRPr="004A2DFB">
        <w:rPr>
          <w:b/>
          <w:sz w:val="24"/>
          <w:szCs w:val="24"/>
        </w:rPr>
        <w:t xml:space="preserve">Дата рассмотрения заявок на участие в </w:t>
      </w:r>
      <w:r w:rsidR="00A71765" w:rsidRPr="004A2DFB">
        <w:rPr>
          <w:b/>
          <w:sz w:val="24"/>
          <w:szCs w:val="24"/>
        </w:rPr>
        <w:t>аукционе</w:t>
      </w:r>
      <w:r w:rsidRPr="004A2DFB">
        <w:rPr>
          <w:sz w:val="24"/>
          <w:szCs w:val="24"/>
        </w:rPr>
        <w:t xml:space="preserve">: рассмотрение заявок на участие в </w:t>
      </w:r>
      <w:r w:rsidR="00A71765" w:rsidRPr="004A2DFB">
        <w:rPr>
          <w:sz w:val="24"/>
          <w:szCs w:val="24"/>
        </w:rPr>
        <w:t>аукционе</w:t>
      </w:r>
      <w:r w:rsidRPr="004A2DFB">
        <w:rPr>
          <w:sz w:val="24"/>
          <w:szCs w:val="24"/>
        </w:rPr>
        <w:t xml:space="preserve"> осуществляется организатором </w:t>
      </w:r>
      <w:r w:rsidR="00A71765" w:rsidRPr="004A2DFB">
        <w:rPr>
          <w:sz w:val="24"/>
          <w:szCs w:val="24"/>
        </w:rPr>
        <w:t>аукциона</w:t>
      </w:r>
      <w:r w:rsidRPr="004A2DFB">
        <w:rPr>
          <w:sz w:val="24"/>
          <w:szCs w:val="24"/>
        </w:rPr>
        <w:t xml:space="preserve"> </w:t>
      </w:r>
      <w:r w:rsidR="00E215AF">
        <w:rPr>
          <w:b/>
          <w:sz w:val="24"/>
          <w:szCs w:val="24"/>
        </w:rPr>
        <w:t>1</w:t>
      </w:r>
      <w:r w:rsidR="00A81874">
        <w:rPr>
          <w:b/>
          <w:sz w:val="24"/>
          <w:szCs w:val="24"/>
        </w:rPr>
        <w:t>1</w:t>
      </w:r>
      <w:r w:rsidR="00E215AF">
        <w:rPr>
          <w:b/>
          <w:sz w:val="24"/>
          <w:szCs w:val="24"/>
        </w:rPr>
        <w:t xml:space="preserve"> ноября 2025</w:t>
      </w:r>
      <w:r w:rsidRPr="002F3B73">
        <w:rPr>
          <w:b/>
          <w:sz w:val="24"/>
          <w:szCs w:val="24"/>
        </w:rPr>
        <w:t xml:space="preserve"> года</w:t>
      </w:r>
      <w:r w:rsidRPr="004A2DFB">
        <w:rPr>
          <w:sz w:val="24"/>
          <w:szCs w:val="24"/>
        </w:rPr>
        <w:t>. Протокол рассмотрения</w:t>
      </w:r>
      <w:r w:rsidRPr="00026A6A">
        <w:rPr>
          <w:sz w:val="24"/>
          <w:szCs w:val="24"/>
        </w:rPr>
        <w:t xml:space="preserve"> заявок на участие в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w:t>
      </w:r>
      <w:r w:rsidR="00B35FBA">
        <w:rPr>
          <w:sz w:val="24"/>
          <w:szCs w:val="24"/>
        </w:rPr>
        <w:t>,</w:t>
      </w:r>
      <w:r w:rsidRPr="00026A6A">
        <w:rPr>
          <w:sz w:val="24"/>
          <w:szCs w:val="24"/>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p>
    <w:p w:rsidR="00C83B86" w:rsidRDefault="00CD3E60" w:rsidP="00C83B86">
      <w:pPr>
        <w:pStyle w:val="ConsPlusNormal"/>
        <w:ind w:firstLine="709"/>
        <w:jc w:val="both"/>
        <w:rPr>
          <w:sz w:val="24"/>
          <w:szCs w:val="24"/>
        </w:rPr>
      </w:pPr>
      <w:r w:rsidRPr="00026A6A">
        <w:rPr>
          <w:sz w:val="24"/>
          <w:szCs w:val="24"/>
        </w:rPr>
        <w:t xml:space="preserve">Заявитель не допускается к участию в аукционе в следующих случаях: </w:t>
      </w:r>
    </w:p>
    <w:p w:rsidR="00C83B86" w:rsidRDefault="00CD3E60" w:rsidP="00C83B86">
      <w:pPr>
        <w:pStyle w:val="ConsPlusNormal"/>
        <w:ind w:firstLine="709"/>
        <w:jc w:val="both"/>
        <w:rPr>
          <w:sz w:val="24"/>
          <w:szCs w:val="24"/>
        </w:rPr>
      </w:pPr>
      <w:r w:rsidRPr="00026A6A">
        <w:rPr>
          <w:sz w:val="24"/>
          <w:szCs w:val="24"/>
        </w:rPr>
        <w:t xml:space="preserve">1) непредставление необходимых для участия в аукционе документов или представление недостоверных сведений; </w:t>
      </w:r>
    </w:p>
    <w:p w:rsidR="00C83B86" w:rsidRDefault="00CD3E60" w:rsidP="00C83B86">
      <w:pPr>
        <w:pStyle w:val="ConsPlusNormal"/>
        <w:ind w:firstLine="709"/>
        <w:jc w:val="both"/>
        <w:rPr>
          <w:sz w:val="24"/>
          <w:szCs w:val="24"/>
        </w:rPr>
      </w:pPr>
      <w:r w:rsidRPr="00026A6A">
        <w:rPr>
          <w:sz w:val="24"/>
          <w:szCs w:val="24"/>
        </w:rPr>
        <w:t>2) непоступление задатка на дату рассмотрения заявок на участие в аукционе;</w:t>
      </w:r>
    </w:p>
    <w:p w:rsidR="00C83B86" w:rsidRDefault="00CD3E60" w:rsidP="00C83B86">
      <w:pPr>
        <w:pStyle w:val="ConsPlusNormal"/>
        <w:ind w:firstLine="709"/>
        <w:jc w:val="both"/>
        <w:rPr>
          <w:sz w:val="24"/>
          <w:szCs w:val="24"/>
        </w:rPr>
      </w:pPr>
      <w:r w:rsidRPr="00026A6A">
        <w:rPr>
          <w:sz w:val="24"/>
          <w:szCs w:val="24"/>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w:t>
      </w:r>
      <w:r w:rsidR="006C67CB">
        <w:rPr>
          <w:sz w:val="24"/>
          <w:szCs w:val="24"/>
        </w:rPr>
        <w:t>участником конкретного аукциона</w:t>
      </w:r>
      <w:r w:rsidRPr="00026A6A">
        <w:rPr>
          <w:sz w:val="24"/>
          <w:szCs w:val="24"/>
        </w:rPr>
        <w:t xml:space="preserve">; </w:t>
      </w:r>
    </w:p>
    <w:p w:rsidR="00C83B86" w:rsidRDefault="00CD3E60" w:rsidP="00C83B86">
      <w:pPr>
        <w:pStyle w:val="ConsPlusNormal"/>
        <w:ind w:firstLine="709"/>
        <w:jc w:val="both"/>
        <w:rPr>
          <w:sz w:val="24"/>
          <w:szCs w:val="24"/>
        </w:rPr>
      </w:pPr>
      <w:r w:rsidRPr="00026A6A">
        <w:rPr>
          <w:sz w:val="24"/>
          <w:szCs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C83B86" w:rsidRDefault="00CD3E60" w:rsidP="00C83B86">
      <w:pPr>
        <w:pStyle w:val="ConsPlusNormal"/>
        <w:ind w:firstLine="709"/>
        <w:jc w:val="both"/>
        <w:rPr>
          <w:sz w:val="24"/>
          <w:szCs w:val="24"/>
        </w:rPr>
      </w:pPr>
      <w:r w:rsidRPr="00026A6A">
        <w:rPr>
          <w:sz w:val="24"/>
          <w:szCs w:val="24"/>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w:t>
      </w:r>
    </w:p>
    <w:p w:rsidR="00C83B86" w:rsidRDefault="00C83B86" w:rsidP="00C83B86">
      <w:pPr>
        <w:pStyle w:val="ConsPlusNormal"/>
        <w:ind w:firstLine="709"/>
        <w:jc w:val="both"/>
        <w:rPr>
          <w:sz w:val="24"/>
          <w:szCs w:val="24"/>
        </w:rPr>
      </w:pPr>
    </w:p>
    <w:p w:rsidR="00C83B86" w:rsidRDefault="00CD3E60" w:rsidP="00C83B86">
      <w:pPr>
        <w:pStyle w:val="ConsPlusNormal"/>
        <w:ind w:firstLine="709"/>
        <w:jc w:val="both"/>
        <w:rPr>
          <w:b/>
          <w:sz w:val="24"/>
          <w:szCs w:val="24"/>
        </w:rPr>
      </w:pPr>
      <w:r w:rsidRPr="00C83B86">
        <w:rPr>
          <w:b/>
          <w:sz w:val="24"/>
          <w:szCs w:val="24"/>
        </w:rPr>
        <w:t xml:space="preserve">Порядок проведения </w:t>
      </w:r>
      <w:r w:rsidR="00A71765">
        <w:rPr>
          <w:b/>
          <w:sz w:val="24"/>
          <w:szCs w:val="24"/>
        </w:rPr>
        <w:t>аукциона</w:t>
      </w:r>
      <w:r w:rsidRPr="00C83B86">
        <w:rPr>
          <w:b/>
          <w:sz w:val="24"/>
          <w:szCs w:val="24"/>
        </w:rPr>
        <w:t xml:space="preserve">, порядок определения победителей </w:t>
      </w:r>
      <w:r w:rsidR="00A71765">
        <w:rPr>
          <w:b/>
          <w:sz w:val="24"/>
          <w:szCs w:val="24"/>
        </w:rPr>
        <w:t>аукциона</w:t>
      </w:r>
      <w:r w:rsidRPr="00C83B86">
        <w:rPr>
          <w:b/>
          <w:sz w:val="24"/>
          <w:szCs w:val="24"/>
        </w:rPr>
        <w:t xml:space="preserve"> </w:t>
      </w:r>
    </w:p>
    <w:p w:rsidR="00C83B86" w:rsidRPr="00C83B86" w:rsidRDefault="00C83B86" w:rsidP="00C83B86">
      <w:pPr>
        <w:pStyle w:val="ConsPlusNormal"/>
        <w:ind w:firstLine="709"/>
        <w:jc w:val="both"/>
        <w:rPr>
          <w:b/>
          <w:sz w:val="24"/>
          <w:szCs w:val="24"/>
        </w:rPr>
      </w:pPr>
    </w:p>
    <w:p w:rsidR="0031083D" w:rsidRDefault="00CD3E60" w:rsidP="00C83B86">
      <w:pPr>
        <w:pStyle w:val="ConsPlusNormal"/>
        <w:ind w:firstLine="709"/>
        <w:jc w:val="both"/>
        <w:rPr>
          <w:sz w:val="24"/>
          <w:szCs w:val="24"/>
        </w:rPr>
      </w:pPr>
      <w:r w:rsidRPr="004A2DFB">
        <w:rPr>
          <w:sz w:val="24"/>
          <w:szCs w:val="24"/>
        </w:rPr>
        <w:t>Аукцион буд</w:t>
      </w:r>
      <w:r w:rsidR="0031083D" w:rsidRPr="004A2DFB">
        <w:rPr>
          <w:sz w:val="24"/>
          <w:szCs w:val="24"/>
        </w:rPr>
        <w:t>ет</w:t>
      </w:r>
      <w:r w:rsidRPr="004A2DFB">
        <w:rPr>
          <w:sz w:val="24"/>
          <w:szCs w:val="24"/>
        </w:rPr>
        <w:t xml:space="preserve"> проводит</w:t>
      </w:r>
      <w:r w:rsidR="00E215AF">
        <w:rPr>
          <w:sz w:val="24"/>
          <w:szCs w:val="24"/>
        </w:rPr>
        <w:t>ь</w:t>
      </w:r>
      <w:r w:rsidRPr="004A2DFB">
        <w:rPr>
          <w:sz w:val="24"/>
          <w:szCs w:val="24"/>
        </w:rPr>
        <w:t xml:space="preserve">ся </w:t>
      </w:r>
      <w:r w:rsidR="00E215AF">
        <w:rPr>
          <w:b/>
          <w:sz w:val="24"/>
          <w:szCs w:val="24"/>
        </w:rPr>
        <w:t>1</w:t>
      </w:r>
      <w:r w:rsidR="00A81874">
        <w:rPr>
          <w:b/>
          <w:sz w:val="24"/>
          <w:szCs w:val="24"/>
        </w:rPr>
        <w:t>2</w:t>
      </w:r>
      <w:r w:rsidR="00E215AF">
        <w:rPr>
          <w:b/>
          <w:sz w:val="24"/>
          <w:szCs w:val="24"/>
        </w:rPr>
        <w:t xml:space="preserve"> ноября 2025</w:t>
      </w:r>
      <w:r w:rsidRPr="002F3B73">
        <w:rPr>
          <w:b/>
          <w:sz w:val="24"/>
          <w:szCs w:val="24"/>
        </w:rPr>
        <w:t xml:space="preserve"> года с </w:t>
      </w:r>
      <w:r w:rsidR="0031083D" w:rsidRPr="002F3B73">
        <w:rPr>
          <w:b/>
          <w:sz w:val="24"/>
          <w:szCs w:val="24"/>
        </w:rPr>
        <w:t>1</w:t>
      </w:r>
      <w:r w:rsidR="007F2209" w:rsidRPr="002F3B73">
        <w:rPr>
          <w:b/>
          <w:sz w:val="24"/>
          <w:szCs w:val="24"/>
        </w:rPr>
        <w:t>0</w:t>
      </w:r>
      <w:r w:rsidRPr="002F3B73">
        <w:rPr>
          <w:b/>
          <w:sz w:val="24"/>
          <w:szCs w:val="24"/>
        </w:rPr>
        <w:t xml:space="preserve"> час. 00 мин</w:t>
      </w:r>
      <w:r w:rsidRPr="002F3B73">
        <w:rPr>
          <w:sz w:val="24"/>
          <w:szCs w:val="24"/>
        </w:rPr>
        <w:t>.</w:t>
      </w:r>
      <w:r w:rsidRPr="004A2DFB">
        <w:rPr>
          <w:sz w:val="24"/>
          <w:szCs w:val="24"/>
        </w:rPr>
        <w:t xml:space="preserve"> (по </w:t>
      </w:r>
      <w:r w:rsidR="00452F8E">
        <w:rPr>
          <w:sz w:val="24"/>
          <w:szCs w:val="24"/>
        </w:rPr>
        <w:t>Н</w:t>
      </w:r>
      <w:r w:rsidRPr="004A2DFB">
        <w:rPr>
          <w:sz w:val="24"/>
          <w:szCs w:val="24"/>
        </w:rPr>
        <w:t>овосибирскому</w:t>
      </w:r>
      <w:r w:rsidRPr="00026A6A">
        <w:rPr>
          <w:sz w:val="24"/>
          <w:szCs w:val="24"/>
        </w:rPr>
        <w:t xml:space="preserve"> времени) до окончания торгов на электронной площадке. </w:t>
      </w:r>
    </w:p>
    <w:p w:rsidR="0031083D" w:rsidRDefault="00CD3E60" w:rsidP="00C83B86">
      <w:pPr>
        <w:pStyle w:val="ConsPlusNormal"/>
        <w:ind w:firstLine="709"/>
        <w:jc w:val="both"/>
        <w:rPr>
          <w:sz w:val="24"/>
          <w:szCs w:val="24"/>
        </w:rPr>
      </w:pPr>
      <w:r w:rsidRPr="00026A6A">
        <w:rPr>
          <w:sz w:val="24"/>
          <w:szCs w:val="24"/>
        </w:rPr>
        <w:t xml:space="preserve">В аукционе могут участвовать только заявители, допущенные к участию в аукционе и признанные участниками. Оператор обеспечивает участникам возможность принять участие в аукционе. В ходе проведения аукциона участники аукциона подают предложения о цене предмета аукциона в соответствии со следующими требованиями: </w:t>
      </w:r>
    </w:p>
    <w:p w:rsidR="0031083D" w:rsidRDefault="00CD3E60" w:rsidP="00C83B86">
      <w:pPr>
        <w:pStyle w:val="ConsPlusNormal"/>
        <w:ind w:firstLine="709"/>
        <w:jc w:val="both"/>
        <w:rPr>
          <w:sz w:val="24"/>
          <w:szCs w:val="24"/>
        </w:rPr>
      </w:pPr>
      <w:r w:rsidRPr="00026A6A">
        <w:rPr>
          <w:sz w:val="24"/>
          <w:szCs w:val="24"/>
        </w:rPr>
        <w:t xml:space="preserve">1) предложение о цене предмета аукциона увеличивает текущее максимальное предложение о цене предмета аукциона на величину «шага аукциона»; </w:t>
      </w:r>
    </w:p>
    <w:p w:rsidR="0031083D" w:rsidRDefault="00CD3E60" w:rsidP="00C83B86">
      <w:pPr>
        <w:pStyle w:val="ConsPlusNormal"/>
        <w:ind w:firstLine="709"/>
        <w:jc w:val="both"/>
        <w:rPr>
          <w:sz w:val="24"/>
          <w:szCs w:val="24"/>
        </w:rPr>
      </w:pPr>
      <w:r w:rsidRPr="00026A6A">
        <w:rPr>
          <w:sz w:val="24"/>
          <w:szCs w:val="24"/>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 </w:t>
      </w:r>
    </w:p>
    <w:p w:rsidR="0031083D" w:rsidRDefault="00CD3E60" w:rsidP="00C83B86">
      <w:pPr>
        <w:pStyle w:val="ConsPlusNormal"/>
        <w:ind w:firstLine="709"/>
        <w:jc w:val="both"/>
        <w:rPr>
          <w:sz w:val="24"/>
          <w:szCs w:val="24"/>
        </w:rPr>
      </w:pPr>
      <w:r w:rsidRPr="00026A6A">
        <w:rPr>
          <w:sz w:val="24"/>
          <w:szCs w:val="24"/>
        </w:rPr>
        <w:lastRenderedPageBreak/>
        <w:t xml:space="preserve">Время ожидания предложения участника аукциона о цене предмета аукциона составляет десять минут. При поступлении предложения участника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аукцион завершается. Победителем аукциона признается участник аукциона, предложивший наибольший размер </w:t>
      </w:r>
      <w:r w:rsidR="0031083D">
        <w:rPr>
          <w:sz w:val="24"/>
          <w:szCs w:val="24"/>
        </w:rPr>
        <w:t>стоимости</w:t>
      </w:r>
      <w:r w:rsidRPr="00026A6A">
        <w:rPr>
          <w:sz w:val="24"/>
          <w:szCs w:val="24"/>
        </w:rPr>
        <w:t xml:space="preserve"> за земельный участок относительно других участников аукциона. Протокол проведения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аукциона. На основании данного протокола организатор аукциона в день проведения аукциона обеспечивает подготовку протокола о результатах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аукциона после его размещения на электронной площадке в автоматическом режиме направляется оператором для размещения на официальном сайте. </w:t>
      </w:r>
    </w:p>
    <w:p w:rsidR="0031083D" w:rsidRDefault="00CD3E60" w:rsidP="00C83B86">
      <w:pPr>
        <w:pStyle w:val="ConsPlusNormal"/>
        <w:ind w:firstLine="709"/>
        <w:jc w:val="both"/>
        <w:rPr>
          <w:sz w:val="24"/>
          <w:szCs w:val="24"/>
        </w:rPr>
      </w:pPr>
      <w:r w:rsidRPr="0031083D">
        <w:rPr>
          <w:b/>
          <w:sz w:val="24"/>
          <w:szCs w:val="24"/>
        </w:rPr>
        <w:t xml:space="preserve">Срок принятия решения об отказе в проведении </w:t>
      </w:r>
      <w:r w:rsidR="00A71765">
        <w:rPr>
          <w:b/>
          <w:sz w:val="24"/>
          <w:szCs w:val="24"/>
        </w:rPr>
        <w:t>аукциона</w:t>
      </w:r>
      <w:r w:rsidRPr="00026A6A">
        <w:rPr>
          <w:sz w:val="24"/>
          <w:szCs w:val="24"/>
        </w:rPr>
        <w:t xml:space="preserve">: организатор аукциона вправе не позднее чем за три дня до даты проведения </w:t>
      </w:r>
      <w:r w:rsidR="00A71765">
        <w:rPr>
          <w:sz w:val="24"/>
          <w:szCs w:val="24"/>
        </w:rPr>
        <w:t>аукциона</w:t>
      </w:r>
      <w:r w:rsidRPr="00026A6A">
        <w:rPr>
          <w:sz w:val="24"/>
          <w:szCs w:val="24"/>
        </w:rPr>
        <w:t xml:space="preserve"> принять решение об отказе в проведении аукциона.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Оператор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w:t>
      </w:r>
    </w:p>
    <w:p w:rsidR="0031083D" w:rsidRDefault="0031083D" w:rsidP="00C83B86">
      <w:pPr>
        <w:pStyle w:val="ConsPlusNormal"/>
        <w:ind w:firstLine="709"/>
        <w:jc w:val="both"/>
        <w:rPr>
          <w:sz w:val="24"/>
          <w:szCs w:val="24"/>
        </w:rPr>
      </w:pPr>
    </w:p>
    <w:p w:rsidR="0031083D" w:rsidRPr="0031083D" w:rsidRDefault="00CD3E60" w:rsidP="0031083D">
      <w:pPr>
        <w:pStyle w:val="ConsPlusNormal"/>
        <w:ind w:firstLine="709"/>
        <w:jc w:val="center"/>
        <w:rPr>
          <w:b/>
          <w:sz w:val="24"/>
          <w:szCs w:val="24"/>
        </w:rPr>
      </w:pPr>
      <w:r w:rsidRPr="0031083D">
        <w:rPr>
          <w:b/>
          <w:sz w:val="24"/>
          <w:szCs w:val="24"/>
        </w:rPr>
        <w:t xml:space="preserve">Порядок заключения договора </w:t>
      </w:r>
      <w:r w:rsidR="00CD73B3">
        <w:rPr>
          <w:b/>
          <w:sz w:val="24"/>
          <w:szCs w:val="24"/>
        </w:rPr>
        <w:t>купли-продажи</w:t>
      </w:r>
      <w:r w:rsidRPr="0031083D">
        <w:rPr>
          <w:b/>
          <w:sz w:val="24"/>
          <w:szCs w:val="24"/>
        </w:rPr>
        <w:t xml:space="preserve"> земельного участка</w:t>
      </w:r>
      <w:r w:rsidR="0031083D" w:rsidRPr="0031083D">
        <w:rPr>
          <w:b/>
          <w:sz w:val="24"/>
          <w:szCs w:val="24"/>
        </w:rPr>
        <w:t>.</w:t>
      </w:r>
    </w:p>
    <w:p w:rsidR="0031083D" w:rsidRDefault="0031083D" w:rsidP="00C83B86">
      <w:pPr>
        <w:pStyle w:val="ConsPlusNormal"/>
        <w:ind w:firstLine="709"/>
        <w:jc w:val="both"/>
        <w:rPr>
          <w:sz w:val="24"/>
          <w:szCs w:val="24"/>
        </w:rPr>
      </w:pPr>
    </w:p>
    <w:p w:rsidR="0031083D" w:rsidRDefault="00CD3E60" w:rsidP="00C83B86">
      <w:pPr>
        <w:pStyle w:val="ConsPlusNormal"/>
        <w:ind w:firstLine="709"/>
        <w:jc w:val="both"/>
        <w:rPr>
          <w:sz w:val="24"/>
          <w:szCs w:val="24"/>
        </w:rPr>
      </w:pPr>
      <w:r w:rsidRPr="00026A6A">
        <w:rPr>
          <w:sz w:val="24"/>
          <w:szCs w:val="24"/>
        </w:rPr>
        <w:t xml:space="preserve">По результатам проведения аукциона договор </w:t>
      </w:r>
      <w:r w:rsidR="008C2F89">
        <w:rPr>
          <w:b/>
          <w:sz w:val="24"/>
          <w:szCs w:val="24"/>
        </w:rPr>
        <w:t>купли-продажи</w:t>
      </w:r>
      <w:r w:rsidRPr="00026A6A">
        <w:rPr>
          <w:sz w:val="24"/>
          <w:szCs w:val="24"/>
        </w:rPr>
        <w:t xml:space="preserve">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Договор </w:t>
      </w:r>
      <w:r w:rsidR="008C2F89">
        <w:rPr>
          <w:b/>
          <w:sz w:val="24"/>
          <w:szCs w:val="24"/>
        </w:rPr>
        <w:t>купли-продажи</w:t>
      </w:r>
      <w:r w:rsidR="008C2F89" w:rsidRPr="00026A6A">
        <w:rPr>
          <w:sz w:val="24"/>
          <w:szCs w:val="24"/>
        </w:rPr>
        <w:t xml:space="preserve"> </w:t>
      </w:r>
      <w:r w:rsidRPr="00026A6A">
        <w:rPr>
          <w:sz w:val="24"/>
          <w:szCs w:val="24"/>
        </w:rPr>
        <w:t xml:space="preserve">земельного участка заключается: </w:t>
      </w:r>
    </w:p>
    <w:p w:rsidR="0031083D" w:rsidRPr="00B12886" w:rsidRDefault="00CD3E60" w:rsidP="00C83B86">
      <w:pPr>
        <w:pStyle w:val="ConsPlusNormal"/>
        <w:ind w:firstLine="709"/>
        <w:jc w:val="both"/>
        <w:rPr>
          <w:sz w:val="24"/>
          <w:szCs w:val="24"/>
        </w:rPr>
      </w:pPr>
      <w:r w:rsidRPr="00B12886">
        <w:rPr>
          <w:sz w:val="24"/>
          <w:szCs w:val="24"/>
        </w:rPr>
        <w:t xml:space="preserve">- с победителем аукциона или с единственным принявшим участие в аукционе его участником не позднее чем через тридцать дней со дня направления ему организатором аукциона проекта договора </w:t>
      </w:r>
      <w:r w:rsidR="00604E9B" w:rsidRPr="00B12886">
        <w:rPr>
          <w:b/>
          <w:sz w:val="24"/>
          <w:szCs w:val="24"/>
        </w:rPr>
        <w:t>купли-продажи</w:t>
      </w:r>
      <w:r w:rsidR="00604E9B" w:rsidRPr="00B12886">
        <w:rPr>
          <w:sz w:val="24"/>
          <w:szCs w:val="24"/>
        </w:rPr>
        <w:t xml:space="preserve"> </w:t>
      </w:r>
      <w:r w:rsidRPr="00B12886">
        <w:rPr>
          <w:sz w:val="24"/>
          <w:szCs w:val="24"/>
        </w:rPr>
        <w:t xml:space="preserve">земельного участка; </w:t>
      </w:r>
    </w:p>
    <w:p w:rsidR="006C67CB" w:rsidRDefault="00CD3E60" w:rsidP="00C83B86">
      <w:pPr>
        <w:pStyle w:val="ConsPlusNormal"/>
        <w:ind w:firstLine="709"/>
        <w:jc w:val="both"/>
        <w:rPr>
          <w:sz w:val="24"/>
          <w:szCs w:val="24"/>
        </w:rPr>
      </w:pPr>
      <w:r w:rsidRPr="00B12886">
        <w:rPr>
          <w:sz w:val="24"/>
          <w:szCs w:val="24"/>
        </w:rPr>
        <w:t xml:space="preserve">- с заявителем, признанным единственным участником аукциона, заявителем, подавшим единственную заявку на участие в аукционе, если единственная заявка на участие в аукционе и </w:t>
      </w:r>
      <w:r w:rsidRPr="00026A6A">
        <w:rPr>
          <w:sz w:val="24"/>
          <w:szCs w:val="24"/>
        </w:rPr>
        <w:t xml:space="preserve">заявитель, подавший указанную заявку, соответствуют всем требованиям и указанным в извещении о проведении аукциона условиям аукциона, не позднее чем через тридцать дней со дня направления ему организатором аукциона проекта договора </w:t>
      </w:r>
      <w:r w:rsidR="00604E9B">
        <w:rPr>
          <w:b/>
          <w:sz w:val="24"/>
          <w:szCs w:val="24"/>
        </w:rPr>
        <w:t>купли-продажи</w:t>
      </w:r>
      <w:r w:rsidR="0031083D" w:rsidRPr="00026A6A">
        <w:rPr>
          <w:sz w:val="24"/>
          <w:szCs w:val="24"/>
        </w:rPr>
        <w:t xml:space="preserve"> </w:t>
      </w:r>
      <w:r w:rsidRPr="00026A6A">
        <w:rPr>
          <w:sz w:val="24"/>
          <w:szCs w:val="24"/>
        </w:rPr>
        <w:t xml:space="preserve">земельного участка. Если договор </w:t>
      </w:r>
      <w:r w:rsidR="00604E9B">
        <w:rPr>
          <w:b/>
          <w:sz w:val="24"/>
          <w:szCs w:val="24"/>
        </w:rPr>
        <w:t>купли-продажи</w:t>
      </w:r>
      <w:r w:rsidR="00604E9B" w:rsidRPr="00026A6A">
        <w:rPr>
          <w:sz w:val="24"/>
          <w:szCs w:val="24"/>
        </w:rPr>
        <w:t xml:space="preserve"> </w:t>
      </w:r>
      <w:r w:rsidRPr="00026A6A">
        <w:rPr>
          <w:sz w:val="24"/>
          <w:szCs w:val="24"/>
        </w:rPr>
        <w:t xml:space="preserve">земельного участка в течение тридцати дней со дня направления победителю аукциона проекта указанного договора не был им подписан и представлен организатору аукциона, организатор аукциона предлагает заключить договор </w:t>
      </w:r>
      <w:r w:rsidR="00604E9B">
        <w:rPr>
          <w:b/>
          <w:sz w:val="24"/>
          <w:szCs w:val="24"/>
        </w:rPr>
        <w:t>купли-продажи</w:t>
      </w:r>
      <w:r w:rsidR="006C67CB" w:rsidRPr="00026A6A">
        <w:rPr>
          <w:sz w:val="24"/>
          <w:szCs w:val="24"/>
        </w:rPr>
        <w:t xml:space="preserve"> </w:t>
      </w:r>
      <w:r w:rsidRPr="00026A6A">
        <w:rPr>
          <w:sz w:val="24"/>
          <w:szCs w:val="24"/>
        </w:rPr>
        <w:t xml:space="preserve">земельного участка иному участнику аукциона, который сделал предпоследнее предложение о цене предмета аукциона. В этом случае договор </w:t>
      </w:r>
      <w:r w:rsidR="00604E9B">
        <w:rPr>
          <w:b/>
          <w:sz w:val="24"/>
          <w:szCs w:val="24"/>
        </w:rPr>
        <w:t>купли-продажи</w:t>
      </w:r>
      <w:r w:rsidR="00604E9B" w:rsidRPr="00026A6A">
        <w:rPr>
          <w:sz w:val="24"/>
          <w:szCs w:val="24"/>
        </w:rPr>
        <w:t xml:space="preserve"> </w:t>
      </w:r>
      <w:r w:rsidRPr="00026A6A">
        <w:rPr>
          <w:sz w:val="24"/>
          <w:szCs w:val="24"/>
        </w:rPr>
        <w:t xml:space="preserve">земельного участка заключается с участником аукциона, который сделал предпоследнее предложение о цене предмета аукциона, не позднее чем через тридцать дней со дня направления ему организатором аукциона указанного проекта договора. </w:t>
      </w:r>
    </w:p>
    <w:p w:rsidR="006C67CB" w:rsidRDefault="00CD3E60" w:rsidP="00C83B86">
      <w:pPr>
        <w:pStyle w:val="ConsPlusNormal"/>
        <w:ind w:firstLine="709"/>
        <w:jc w:val="both"/>
        <w:rPr>
          <w:sz w:val="24"/>
          <w:szCs w:val="24"/>
        </w:rPr>
      </w:pPr>
      <w:r w:rsidRPr="00026A6A">
        <w:rPr>
          <w:sz w:val="24"/>
          <w:szCs w:val="24"/>
        </w:rPr>
        <w:t xml:space="preserve">По результатам проведения аукциона не допускается заключение договора </w:t>
      </w:r>
      <w:r w:rsidR="00604E9B">
        <w:rPr>
          <w:b/>
          <w:sz w:val="24"/>
          <w:szCs w:val="24"/>
        </w:rPr>
        <w:t>купли-продажи</w:t>
      </w:r>
      <w:r w:rsidR="00604E9B" w:rsidRPr="00026A6A">
        <w:rPr>
          <w:sz w:val="24"/>
          <w:szCs w:val="24"/>
        </w:rPr>
        <w:t xml:space="preserve"> </w:t>
      </w:r>
      <w:r w:rsidRPr="00026A6A">
        <w:rPr>
          <w:sz w:val="24"/>
          <w:szCs w:val="24"/>
        </w:rPr>
        <w:t xml:space="preserve">земельного участка,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Организатор аукциона обязан в течение пяти дней со дня истечения вышеуказанного срока, направить победителю аукциона или иным лицам, с </w:t>
      </w:r>
      <w:r w:rsidRPr="00026A6A">
        <w:rPr>
          <w:sz w:val="24"/>
          <w:szCs w:val="24"/>
        </w:rPr>
        <w:lastRenderedPageBreak/>
        <w:t xml:space="preserve">которыми в соответствии с пунктами 13, 14, 20 и 25 статьи 39.12 Земельного Кодекса РФ заключается договор </w:t>
      </w:r>
      <w:r w:rsidR="00604E9B">
        <w:rPr>
          <w:b/>
          <w:sz w:val="24"/>
          <w:szCs w:val="24"/>
        </w:rPr>
        <w:t>купли-продажи</w:t>
      </w:r>
      <w:r w:rsidR="00604E9B" w:rsidRPr="00026A6A">
        <w:rPr>
          <w:sz w:val="24"/>
          <w:szCs w:val="24"/>
        </w:rPr>
        <w:t xml:space="preserve"> </w:t>
      </w:r>
      <w:r w:rsidRPr="00026A6A">
        <w:rPr>
          <w:sz w:val="24"/>
          <w:szCs w:val="24"/>
        </w:rPr>
        <w:t xml:space="preserve">земельного участка, находящегося в государственной или муниципальной собственности, подписанный проект договора </w:t>
      </w:r>
      <w:r w:rsidR="00604E9B">
        <w:rPr>
          <w:b/>
          <w:sz w:val="24"/>
          <w:szCs w:val="24"/>
        </w:rPr>
        <w:t>купли-продажи</w:t>
      </w:r>
      <w:r w:rsidR="00604E9B" w:rsidRPr="00026A6A">
        <w:rPr>
          <w:sz w:val="24"/>
          <w:szCs w:val="24"/>
        </w:rPr>
        <w:t xml:space="preserve"> </w:t>
      </w:r>
      <w:r w:rsidRPr="00026A6A">
        <w:rPr>
          <w:sz w:val="24"/>
          <w:szCs w:val="24"/>
        </w:rPr>
        <w:t xml:space="preserve">земельного участка. Организатор аукциона направляет победителю аукциона или иным лицам, с которыми в соответствии с пунктами 13, 14, 20 и 25 статьи 39.12 Земельного Кодекса РФ заключается договор </w:t>
      </w:r>
      <w:r w:rsidR="00604E9B">
        <w:rPr>
          <w:b/>
          <w:sz w:val="24"/>
          <w:szCs w:val="24"/>
        </w:rPr>
        <w:t>купли-продажи</w:t>
      </w:r>
      <w:r w:rsidR="00604E9B" w:rsidRPr="00026A6A">
        <w:rPr>
          <w:sz w:val="24"/>
          <w:szCs w:val="24"/>
        </w:rPr>
        <w:t xml:space="preserve"> </w:t>
      </w:r>
      <w:r w:rsidRPr="00026A6A">
        <w:rPr>
          <w:sz w:val="24"/>
          <w:szCs w:val="24"/>
        </w:rPr>
        <w:t xml:space="preserve">земельного участка, подписанный проект договора </w:t>
      </w:r>
      <w:r w:rsidR="00604E9B">
        <w:rPr>
          <w:b/>
          <w:sz w:val="24"/>
          <w:szCs w:val="24"/>
        </w:rPr>
        <w:t>купли-продажи</w:t>
      </w:r>
      <w:r w:rsidR="006C67CB" w:rsidRPr="00026A6A">
        <w:rPr>
          <w:sz w:val="24"/>
          <w:szCs w:val="24"/>
        </w:rPr>
        <w:t xml:space="preserve"> </w:t>
      </w:r>
      <w:r w:rsidRPr="00026A6A">
        <w:rPr>
          <w:sz w:val="24"/>
          <w:szCs w:val="24"/>
        </w:rPr>
        <w:t xml:space="preserve">земельного участка с использованием электронной площадки. Подписанный проект договора </w:t>
      </w:r>
      <w:r w:rsidR="00604E9B">
        <w:rPr>
          <w:b/>
          <w:sz w:val="24"/>
          <w:szCs w:val="24"/>
        </w:rPr>
        <w:t>купли-продажи</w:t>
      </w:r>
      <w:r w:rsidR="00604E9B" w:rsidRPr="00026A6A">
        <w:rPr>
          <w:sz w:val="24"/>
          <w:szCs w:val="24"/>
        </w:rPr>
        <w:t xml:space="preserve"> </w:t>
      </w:r>
      <w:r w:rsidRPr="00026A6A">
        <w:rPr>
          <w:sz w:val="24"/>
          <w:szCs w:val="24"/>
        </w:rPr>
        <w:t xml:space="preserve">земельного участка также направляется организатором аукциона на адрес электронной почты, указанной в заявке на участие в аукционе. Не допускается заключение договора </w:t>
      </w:r>
      <w:r w:rsidR="00604E9B">
        <w:rPr>
          <w:b/>
          <w:sz w:val="24"/>
          <w:szCs w:val="24"/>
        </w:rPr>
        <w:t>купли-продажи</w:t>
      </w:r>
      <w:r w:rsidR="006C67CB" w:rsidRPr="00026A6A">
        <w:rPr>
          <w:sz w:val="24"/>
          <w:szCs w:val="24"/>
        </w:rPr>
        <w:t xml:space="preserve"> </w:t>
      </w:r>
      <w:r w:rsidRPr="00026A6A">
        <w:rPr>
          <w:sz w:val="24"/>
          <w:szCs w:val="24"/>
        </w:rPr>
        <w:t xml:space="preserve">земельного участка, находящегося в государственной или муниципальной собственности, не соответствующего условиям, предусмотренным настоящим извещением о проведении </w:t>
      </w:r>
      <w:r w:rsidR="00A71765">
        <w:rPr>
          <w:sz w:val="24"/>
          <w:szCs w:val="24"/>
        </w:rPr>
        <w:t>аукциона</w:t>
      </w:r>
      <w:r w:rsidRPr="00026A6A">
        <w:rPr>
          <w:sz w:val="24"/>
          <w:szCs w:val="24"/>
        </w:rPr>
        <w:t xml:space="preserve">,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 </w:t>
      </w:r>
    </w:p>
    <w:p w:rsidR="006C67CB" w:rsidRDefault="006C67CB" w:rsidP="00C83B86">
      <w:pPr>
        <w:pStyle w:val="ConsPlusNormal"/>
        <w:ind w:firstLine="709"/>
        <w:jc w:val="both"/>
        <w:rPr>
          <w:sz w:val="24"/>
          <w:szCs w:val="24"/>
        </w:rPr>
      </w:pPr>
    </w:p>
    <w:p w:rsidR="006C67CB" w:rsidRPr="006C67CB" w:rsidRDefault="00CD3E60" w:rsidP="006C67CB">
      <w:pPr>
        <w:pStyle w:val="ConsPlusNormal"/>
        <w:ind w:firstLine="709"/>
        <w:jc w:val="center"/>
        <w:rPr>
          <w:b/>
          <w:sz w:val="24"/>
          <w:szCs w:val="24"/>
        </w:rPr>
      </w:pPr>
      <w:r w:rsidRPr="006C67CB">
        <w:rPr>
          <w:b/>
          <w:sz w:val="24"/>
          <w:szCs w:val="24"/>
        </w:rPr>
        <w:t>Прочие условия и дополнительная информация для заявителей</w:t>
      </w:r>
    </w:p>
    <w:p w:rsidR="006C67CB" w:rsidRDefault="006C67CB" w:rsidP="00C83B86">
      <w:pPr>
        <w:pStyle w:val="ConsPlusNormal"/>
        <w:ind w:firstLine="709"/>
        <w:jc w:val="both"/>
        <w:rPr>
          <w:sz w:val="24"/>
          <w:szCs w:val="24"/>
        </w:rPr>
      </w:pPr>
    </w:p>
    <w:p w:rsidR="006C67CB" w:rsidRDefault="00CD3E60" w:rsidP="00C83B86">
      <w:pPr>
        <w:pStyle w:val="ConsPlusNormal"/>
        <w:ind w:firstLine="709"/>
        <w:jc w:val="both"/>
        <w:rPr>
          <w:sz w:val="24"/>
          <w:szCs w:val="24"/>
        </w:rPr>
      </w:pPr>
      <w:r w:rsidRPr="00026A6A">
        <w:rPr>
          <w:sz w:val="24"/>
          <w:szCs w:val="24"/>
        </w:rPr>
        <w:t xml:space="preserve">Условия, содержащиеся в настоящем извещении о проведении </w:t>
      </w:r>
      <w:r w:rsidR="00A71765">
        <w:rPr>
          <w:sz w:val="24"/>
          <w:szCs w:val="24"/>
        </w:rPr>
        <w:t>аукциона</w:t>
      </w:r>
      <w:r w:rsidRPr="00026A6A">
        <w:rPr>
          <w:sz w:val="24"/>
          <w:szCs w:val="24"/>
        </w:rPr>
        <w:t xml:space="preserve"> в электронной форме, являются условиями публичной оферты. Подача заявки на участие в аукционе является акцептом такой оферты.</w:t>
      </w:r>
    </w:p>
    <w:p w:rsidR="006C67CB" w:rsidRDefault="00CD3E60" w:rsidP="00C83B86">
      <w:pPr>
        <w:pStyle w:val="ConsPlusNormal"/>
        <w:ind w:firstLine="709"/>
        <w:jc w:val="both"/>
        <w:rPr>
          <w:sz w:val="24"/>
          <w:szCs w:val="24"/>
        </w:rPr>
      </w:pPr>
      <w:r w:rsidRPr="00026A6A">
        <w:rPr>
          <w:sz w:val="24"/>
          <w:szCs w:val="24"/>
        </w:rPr>
        <w:t xml:space="preserve"> Оператор вправе взимать с победителя аукциона или иного лица, с которыми в соответствии с пунктами 13, 14, 20 и 25 статьи 39.12 Земельного кодекса РФ заключается договор </w:t>
      </w:r>
      <w:r w:rsidR="00604E9B">
        <w:rPr>
          <w:b/>
          <w:sz w:val="24"/>
          <w:szCs w:val="24"/>
        </w:rPr>
        <w:t>купли-продажи</w:t>
      </w:r>
      <w:r w:rsidR="006C67CB" w:rsidRPr="00026A6A">
        <w:rPr>
          <w:sz w:val="24"/>
          <w:szCs w:val="24"/>
        </w:rPr>
        <w:t xml:space="preserve"> </w:t>
      </w:r>
      <w:r w:rsidRPr="00026A6A">
        <w:rPr>
          <w:sz w:val="24"/>
          <w:szCs w:val="24"/>
        </w:rPr>
        <w:t>земельного участка, находящегося в государственной или муниципальной собственности, плату за участие в аукционе в размере, не превышающем предельный размер, установленный пунктом 2 Постановления Правительства РФ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Размер платы исчисляется в процентах начальной цены предмета аукциона. В соответствии с пунктом 2 вышеуказанного Постановления Правительства РФ предельный размер платы установлен в размере одного процента начальной цены предмета аукциона и не более чем 5 000,0</w:t>
      </w:r>
      <w:r w:rsidR="00E94AE7">
        <w:rPr>
          <w:sz w:val="24"/>
          <w:szCs w:val="24"/>
        </w:rPr>
        <w:t>0</w:t>
      </w:r>
      <w:r w:rsidRPr="00026A6A">
        <w:rPr>
          <w:sz w:val="24"/>
          <w:szCs w:val="24"/>
        </w:rPr>
        <w:t xml:space="preserve"> рублей без учета налога на добавленную стоимость. В случае если победитель аукциона или иное лицо, с которым договор </w:t>
      </w:r>
      <w:r w:rsidR="00604E9B" w:rsidRPr="00604E9B">
        <w:rPr>
          <w:sz w:val="24"/>
          <w:szCs w:val="24"/>
        </w:rPr>
        <w:t>купли-продажи</w:t>
      </w:r>
      <w:r w:rsidR="006C67CB">
        <w:rPr>
          <w:sz w:val="24"/>
          <w:szCs w:val="24"/>
        </w:rPr>
        <w:t xml:space="preserve"> </w:t>
      </w:r>
      <w:r w:rsidRPr="00026A6A">
        <w:rPr>
          <w:sz w:val="24"/>
          <w:szCs w:val="24"/>
        </w:rPr>
        <w:t xml:space="preserve">земельного участка заключается в соответствии с пунктом 13, 14 или 20 статьи 39.12 Земельного кодекса РФ,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подпунктами 1 - 3 пункта 29 вышеуказанной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BB7308" w:rsidRPr="00026A6A" w:rsidRDefault="00CD3E60" w:rsidP="00C83B86">
      <w:pPr>
        <w:pStyle w:val="ConsPlusNormal"/>
        <w:ind w:firstLine="709"/>
        <w:jc w:val="both"/>
        <w:rPr>
          <w:rStyle w:val="a3"/>
          <w:b w:val="0"/>
          <w:bCs w:val="0"/>
          <w:sz w:val="24"/>
          <w:szCs w:val="24"/>
        </w:rPr>
      </w:pPr>
      <w:r w:rsidRPr="006C67CB">
        <w:rPr>
          <w:b/>
          <w:sz w:val="24"/>
          <w:szCs w:val="24"/>
        </w:rPr>
        <w:t xml:space="preserve">Дата, время и порядок осмотра </w:t>
      </w:r>
      <w:r w:rsidRPr="00026A6A">
        <w:rPr>
          <w:sz w:val="24"/>
          <w:szCs w:val="24"/>
        </w:rPr>
        <w:t>земельн</w:t>
      </w:r>
      <w:r w:rsidR="00604E9B">
        <w:rPr>
          <w:sz w:val="24"/>
          <w:szCs w:val="24"/>
        </w:rPr>
        <w:t>ого</w:t>
      </w:r>
      <w:r w:rsidRPr="00026A6A">
        <w:rPr>
          <w:sz w:val="24"/>
          <w:szCs w:val="24"/>
        </w:rPr>
        <w:t xml:space="preserve"> участк</w:t>
      </w:r>
      <w:r w:rsidR="00604E9B">
        <w:rPr>
          <w:sz w:val="24"/>
          <w:szCs w:val="24"/>
        </w:rPr>
        <w:t>а</w:t>
      </w:r>
      <w:r w:rsidRPr="00026A6A">
        <w:rPr>
          <w:sz w:val="24"/>
          <w:szCs w:val="24"/>
        </w:rPr>
        <w:t xml:space="preserve"> на местности: осмотр осуществляется заявителями самостоятельно с даты опубликования извещения о проведении </w:t>
      </w:r>
      <w:r w:rsidR="00A71765">
        <w:rPr>
          <w:sz w:val="24"/>
          <w:szCs w:val="24"/>
        </w:rPr>
        <w:t>аукциона</w:t>
      </w:r>
      <w:r w:rsidRPr="00026A6A">
        <w:rPr>
          <w:sz w:val="24"/>
          <w:szCs w:val="24"/>
        </w:rPr>
        <w:t xml:space="preserve"> в любое время. </w:t>
      </w:r>
    </w:p>
    <w:sectPr w:rsidR="00BB7308" w:rsidRPr="00026A6A" w:rsidSect="00286415">
      <w:footerReference w:type="even" r:id="rId10"/>
      <w:footerReference w:type="default" r:id="rId11"/>
      <w:pgSz w:w="11906" w:h="16838"/>
      <w:pgMar w:top="709" w:right="567" w:bottom="1134" w:left="1418" w:header="567" w:footer="111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44C" w:rsidRDefault="0049144C">
      <w:r>
        <w:separator/>
      </w:r>
    </w:p>
  </w:endnote>
  <w:endnote w:type="continuationSeparator" w:id="0">
    <w:p w:rsidR="0049144C" w:rsidRDefault="004914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E8" w:rsidRDefault="004B3F0E" w:rsidP="000506BD">
    <w:pPr>
      <w:pStyle w:val="a6"/>
      <w:framePr w:wrap="around" w:vAnchor="text" w:hAnchor="margin" w:xAlign="right" w:y="1"/>
      <w:rPr>
        <w:rStyle w:val="a8"/>
      </w:rPr>
    </w:pPr>
    <w:r>
      <w:rPr>
        <w:rStyle w:val="a8"/>
      </w:rPr>
      <w:fldChar w:fldCharType="begin"/>
    </w:r>
    <w:r w:rsidR="003630E8">
      <w:rPr>
        <w:rStyle w:val="a8"/>
      </w:rPr>
      <w:instrText xml:space="preserve">PAGE  </w:instrText>
    </w:r>
    <w:r>
      <w:rPr>
        <w:rStyle w:val="a8"/>
      </w:rPr>
      <w:fldChar w:fldCharType="end"/>
    </w:r>
  </w:p>
  <w:p w:rsidR="003630E8" w:rsidRDefault="003630E8" w:rsidP="000506BD">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0E8" w:rsidRDefault="004B3F0E">
    <w:pPr>
      <w:pStyle w:val="a6"/>
      <w:jc w:val="right"/>
    </w:pPr>
    <w:r>
      <w:fldChar w:fldCharType="begin"/>
    </w:r>
    <w:r w:rsidR="003630E8">
      <w:instrText xml:space="preserve"> PAGE   \* MERGEFORMAT </w:instrText>
    </w:r>
    <w:r>
      <w:fldChar w:fldCharType="separate"/>
    </w:r>
    <w:r w:rsidR="003F7DAF">
      <w:rPr>
        <w:noProof/>
      </w:rPr>
      <w:t>5</w:t>
    </w:r>
    <w:r>
      <w:rPr>
        <w:noProof/>
      </w:rPr>
      <w:fldChar w:fldCharType="end"/>
    </w:r>
  </w:p>
  <w:p w:rsidR="003630E8" w:rsidRDefault="003630E8" w:rsidP="000506BD">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44C" w:rsidRDefault="0049144C">
      <w:r>
        <w:separator/>
      </w:r>
    </w:p>
  </w:footnote>
  <w:footnote w:type="continuationSeparator" w:id="0">
    <w:p w:rsidR="0049144C" w:rsidRDefault="004914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5597"/>
    <w:multiLevelType w:val="hybridMultilevel"/>
    <w:tmpl w:val="09C641F8"/>
    <w:lvl w:ilvl="0" w:tplc="54D49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2F6AE9"/>
    <w:multiLevelType w:val="hybridMultilevel"/>
    <w:tmpl w:val="A8E84B4A"/>
    <w:lvl w:ilvl="0" w:tplc="8D76704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34125472"/>
    <w:multiLevelType w:val="hybridMultilevel"/>
    <w:tmpl w:val="D2769CDE"/>
    <w:lvl w:ilvl="0" w:tplc="54D49CF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391"/>
        </w:tabs>
        <w:ind w:left="1391" w:hanging="360"/>
      </w:pPr>
      <w:rPr>
        <w:rFonts w:ascii="Courier New" w:hAnsi="Courier New" w:cs="Courier New" w:hint="default"/>
      </w:rPr>
    </w:lvl>
    <w:lvl w:ilvl="2" w:tplc="04190005" w:tentative="1">
      <w:start w:val="1"/>
      <w:numFmt w:val="bullet"/>
      <w:lvlText w:val=""/>
      <w:lvlJc w:val="left"/>
      <w:pPr>
        <w:tabs>
          <w:tab w:val="num" w:pos="2111"/>
        </w:tabs>
        <w:ind w:left="2111" w:hanging="360"/>
      </w:pPr>
      <w:rPr>
        <w:rFonts w:ascii="Wingdings" w:hAnsi="Wingdings" w:hint="default"/>
      </w:rPr>
    </w:lvl>
    <w:lvl w:ilvl="3" w:tplc="04190001" w:tentative="1">
      <w:start w:val="1"/>
      <w:numFmt w:val="bullet"/>
      <w:lvlText w:val=""/>
      <w:lvlJc w:val="left"/>
      <w:pPr>
        <w:tabs>
          <w:tab w:val="num" w:pos="2831"/>
        </w:tabs>
        <w:ind w:left="2831" w:hanging="360"/>
      </w:pPr>
      <w:rPr>
        <w:rFonts w:ascii="Symbol" w:hAnsi="Symbol" w:hint="default"/>
      </w:rPr>
    </w:lvl>
    <w:lvl w:ilvl="4" w:tplc="04190003" w:tentative="1">
      <w:start w:val="1"/>
      <w:numFmt w:val="bullet"/>
      <w:lvlText w:val="o"/>
      <w:lvlJc w:val="left"/>
      <w:pPr>
        <w:tabs>
          <w:tab w:val="num" w:pos="3551"/>
        </w:tabs>
        <w:ind w:left="3551" w:hanging="360"/>
      </w:pPr>
      <w:rPr>
        <w:rFonts w:ascii="Courier New" w:hAnsi="Courier New" w:cs="Courier New" w:hint="default"/>
      </w:rPr>
    </w:lvl>
    <w:lvl w:ilvl="5" w:tplc="04190005" w:tentative="1">
      <w:start w:val="1"/>
      <w:numFmt w:val="bullet"/>
      <w:lvlText w:val=""/>
      <w:lvlJc w:val="left"/>
      <w:pPr>
        <w:tabs>
          <w:tab w:val="num" w:pos="4271"/>
        </w:tabs>
        <w:ind w:left="4271" w:hanging="360"/>
      </w:pPr>
      <w:rPr>
        <w:rFonts w:ascii="Wingdings" w:hAnsi="Wingdings" w:hint="default"/>
      </w:rPr>
    </w:lvl>
    <w:lvl w:ilvl="6" w:tplc="04190001" w:tentative="1">
      <w:start w:val="1"/>
      <w:numFmt w:val="bullet"/>
      <w:lvlText w:val=""/>
      <w:lvlJc w:val="left"/>
      <w:pPr>
        <w:tabs>
          <w:tab w:val="num" w:pos="4991"/>
        </w:tabs>
        <w:ind w:left="4991" w:hanging="360"/>
      </w:pPr>
      <w:rPr>
        <w:rFonts w:ascii="Symbol" w:hAnsi="Symbol" w:hint="default"/>
      </w:rPr>
    </w:lvl>
    <w:lvl w:ilvl="7" w:tplc="04190003" w:tentative="1">
      <w:start w:val="1"/>
      <w:numFmt w:val="bullet"/>
      <w:lvlText w:val="o"/>
      <w:lvlJc w:val="left"/>
      <w:pPr>
        <w:tabs>
          <w:tab w:val="num" w:pos="5711"/>
        </w:tabs>
        <w:ind w:left="5711" w:hanging="360"/>
      </w:pPr>
      <w:rPr>
        <w:rFonts w:ascii="Courier New" w:hAnsi="Courier New" w:cs="Courier New" w:hint="default"/>
      </w:rPr>
    </w:lvl>
    <w:lvl w:ilvl="8" w:tplc="04190005" w:tentative="1">
      <w:start w:val="1"/>
      <w:numFmt w:val="bullet"/>
      <w:lvlText w:val=""/>
      <w:lvlJc w:val="left"/>
      <w:pPr>
        <w:tabs>
          <w:tab w:val="num" w:pos="6431"/>
        </w:tabs>
        <w:ind w:left="6431" w:hanging="360"/>
      </w:pPr>
      <w:rPr>
        <w:rFonts w:ascii="Wingdings" w:hAnsi="Wingdings" w:hint="default"/>
      </w:rPr>
    </w:lvl>
  </w:abstractNum>
  <w:abstractNum w:abstractNumId="3">
    <w:nsid w:val="355B1848"/>
    <w:multiLevelType w:val="hybridMultilevel"/>
    <w:tmpl w:val="7658969A"/>
    <w:lvl w:ilvl="0" w:tplc="0CCC4C9E">
      <w:numFmt w:val="bullet"/>
      <w:lvlText w:val="-"/>
      <w:lvlJc w:val="left"/>
      <w:pPr>
        <w:ind w:left="531" w:hanging="128"/>
      </w:pPr>
      <w:rPr>
        <w:rFonts w:hint="default"/>
        <w:w w:val="100"/>
        <w:lang w:val="ru-RU" w:eastAsia="en-US" w:bidi="ar-SA"/>
      </w:rPr>
    </w:lvl>
    <w:lvl w:ilvl="1" w:tplc="C7FE1856">
      <w:numFmt w:val="bullet"/>
      <w:lvlText w:val="•"/>
      <w:lvlJc w:val="left"/>
      <w:pPr>
        <w:ind w:left="1600" w:hanging="128"/>
      </w:pPr>
      <w:rPr>
        <w:rFonts w:hint="default"/>
        <w:lang w:val="ru-RU" w:eastAsia="en-US" w:bidi="ar-SA"/>
      </w:rPr>
    </w:lvl>
    <w:lvl w:ilvl="2" w:tplc="0FF6D3F4">
      <w:numFmt w:val="bullet"/>
      <w:lvlText w:val="•"/>
      <w:lvlJc w:val="left"/>
      <w:pPr>
        <w:ind w:left="2661" w:hanging="128"/>
      </w:pPr>
      <w:rPr>
        <w:rFonts w:hint="default"/>
        <w:lang w:val="ru-RU" w:eastAsia="en-US" w:bidi="ar-SA"/>
      </w:rPr>
    </w:lvl>
    <w:lvl w:ilvl="3" w:tplc="E222EAB6">
      <w:numFmt w:val="bullet"/>
      <w:lvlText w:val="•"/>
      <w:lvlJc w:val="left"/>
      <w:pPr>
        <w:ind w:left="3721" w:hanging="128"/>
      </w:pPr>
      <w:rPr>
        <w:rFonts w:hint="default"/>
        <w:lang w:val="ru-RU" w:eastAsia="en-US" w:bidi="ar-SA"/>
      </w:rPr>
    </w:lvl>
    <w:lvl w:ilvl="4" w:tplc="CF1AA6A4">
      <w:numFmt w:val="bullet"/>
      <w:lvlText w:val="•"/>
      <w:lvlJc w:val="left"/>
      <w:pPr>
        <w:ind w:left="4782" w:hanging="128"/>
      </w:pPr>
      <w:rPr>
        <w:rFonts w:hint="default"/>
        <w:lang w:val="ru-RU" w:eastAsia="en-US" w:bidi="ar-SA"/>
      </w:rPr>
    </w:lvl>
    <w:lvl w:ilvl="5" w:tplc="83389A94">
      <w:numFmt w:val="bullet"/>
      <w:lvlText w:val="•"/>
      <w:lvlJc w:val="left"/>
      <w:pPr>
        <w:ind w:left="5843" w:hanging="128"/>
      </w:pPr>
      <w:rPr>
        <w:rFonts w:hint="default"/>
        <w:lang w:val="ru-RU" w:eastAsia="en-US" w:bidi="ar-SA"/>
      </w:rPr>
    </w:lvl>
    <w:lvl w:ilvl="6" w:tplc="A634B588">
      <w:numFmt w:val="bullet"/>
      <w:lvlText w:val="•"/>
      <w:lvlJc w:val="left"/>
      <w:pPr>
        <w:ind w:left="6903" w:hanging="128"/>
      </w:pPr>
      <w:rPr>
        <w:rFonts w:hint="default"/>
        <w:lang w:val="ru-RU" w:eastAsia="en-US" w:bidi="ar-SA"/>
      </w:rPr>
    </w:lvl>
    <w:lvl w:ilvl="7" w:tplc="93AEDDD0">
      <w:numFmt w:val="bullet"/>
      <w:lvlText w:val="•"/>
      <w:lvlJc w:val="left"/>
      <w:pPr>
        <w:ind w:left="7964" w:hanging="128"/>
      </w:pPr>
      <w:rPr>
        <w:rFonts w:hint="default"/>
        <w:lang w:val="ru-RU" w:eastAsia="en-US" w:bidi="ar-SA"/>
      </w:rPr>
    </w:lvl>
    <w:lvl w:ilvl="8" w:tplc="1FB6E81C">
      <w:numFmt w:val="bullet"/>
      <w:lvlText w:val="•"/>
      <w:lvlJc w:val="left"/>
      <w:pPr>
        <w:ind w:left="9025" w:hanging="128"/>
      </w:pPr>
      <w:rPr>
        <w:rFonts w:hint="default"/>
        <w:lang w:val="ru-RU" w:eastAsia="en-US" w:bidi="ar-SA"/>
      </w:rPr>
    </w:lvl>
  </w:abstractNum>
  <w:abstractNum w:abstractNumId="4">
    <w:nsid w:val="381E136A"/>
    <w:multiLevelType w:val="hybridMultilevel"/>
    <w:tmpl w:val="EF80BE60"/>
    <w:lvl w:ilvl="0" w:tplc="B4746F7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5F04A4D"/>
    <w:multiLevelType w:val="hybridMultilevel"/>
    <w:tmpl w:val="5A54DA2E"/>
    <w:lvl w:ilvl="0" w:tplc="0419000F">
      <w:start w:val="1"/>
      <w:numFmt w:val="decimal"/>
      <w:lvlText w:val="%1."/>
      <w:lvlJc w:val="left"/>
      <w:pPr>
        <w:tabs>
          <w:tab w:val="num" w:pos="1956"/>
        </w:tabs>
        <w:ind w:left="1956" w:hanging="360"/>
      </w:pPr>
    </w:lvl>
    <w:lvl w:ilvl="1" w:tplc="04190019">
      <w:start w:val="1"/>
      <w:numFmt w:val="lowerLetter"/>
      <w:lvlText w:val="%2."/>
      <w:lvlJc w:val="left"/>
      <w:pPr>
        <w:tabs>
          <w:tab w:val="num" w:pos="2676"/>
        </w:tabs>
        <w:ind w:left="2676" w:hanging="360"/>
      </w:pPr>
    </w:lvl>
    <w:lvl w:ilvl="2" w:tplc="0419001B" w:tentative="1">
      <w:start w:val="1"/>
      <w:numFmt w:val="lowerRoman"/>
      <w:lvlText w:val="%3."/>
      <w:lvlJc w:val="right"/>
      <w:pPr>
        <w:tabs>
          <w:tab w:val="num" w:pos="3396"/>
        </w:tabs>
        <w:ind w:left="3396" w:hanging="180"/>
      </w:pPr>
    </w:lvl>
    <w:lvl w:ilvl="3" w:tplc="0419000F" w:tentative="1">
      <w:start w:val="1"/>
      <w:numFmt w:val="decimal"/>
      <w:lvlText w:val="%4."/>
      <w:lvlJc w:val="left"/>
      <w:pPr>
        <w:tabs>
          <w:tab w:val="num" w:pos="4116"/>
        </w:tabs>
        <w:ind w:left="4116" w:hanging="360"/>
      </w:pPr>
    </w:lvl>
    <w:lvl w:ilvl="4" w:tplc="04190019" w:tentative="1">
      <w:start w:val="1"/>
      <w:numFmt w:val="lowerLetter"/>
      <w:lvlText w:val="%5."/>
      <w:lvlJc w:val="left"/>
      <w:pPr>
        <w:tabs>
          <w:tab w:val="num" w:pos="4836"/>
        </w:tabs>
        <w:ind w:left="4836" w:hanging="360"/>
      </w:pPr>
    </w:lvl>
    <w:lvl w:ilvl="5" w:tplc="0419001B" w:tentative="1">
      <w:start w:val="1"/>
      <w:numFmt w:val="lowerRoman"/>
      <w:lvlText w:val="%6."/>
      <w:lvlJc w:val="right"/>
      <w:pPr>
        <w:tabs>
          <w:tab w:val="num" w:pos="5556"/>
        </w:tabs>
        <w:ind w:left="5556" w:hanging="180"/>
      </w:pPr>
    </w:lvl>
    <w:lvl w:ilvl="6" w:tplc="0419000F" w:tentative="1">
      <w:start w:val="1"/>
      <w:numFmt w:val="decimal"/>
      <w:lvlText w:val="%7."/>
      <w:lvlJc w:val="left"/>
      <w:pPr>
        <w:tabs>
          <w:tab w:val="num" w:pos="6276"/>
        </w:tabs>
        <w:ind w:left="6276" w:hanging="360"/>
      </w:pPr>
    </w:lvl>
    <w:lvl w:ilvl="7" w:tplc="04190019" w:tentative="1">
      <w:start w:val="1"/>
      <w:numFmt w:val="lowerLetter"/>
      <w:lvlText w:val="%8."/>
      <w:lvlJc w:val="left"/>
      <w:pPr>
        <w:tabs>
          <w:tab w:val="num" w:pos="6996"/>
        </w:tabs>
        <w:ind w:left="6996" w:hanging="360"/>
      </w:pPr>
    </w:lvl>
    <w:lvl w:ilvl="8" w:tplc="0419001B" w:tentative="1">
      <w:start w:val="1"/>
      <w:numFmt w:val="lowerRoman"/>
      <w:lvlText w:val="%9."/>
      <w:lvlJc w:val="right"/>
      <w:pPr>
        <w:tabs>
          <w:tab w:val="num" w:pos="7716"/>
        </w:tabs>
        <w:ind w:left="7716" w:hanging="180"/>
      </w:pPr>
    </w:lvl>
  </w:abstractNum>
  <w:abstractNum w:abstractNumId="6">
    <w:nsid w:val="508A0BCB"/>
    <w:multiLevelType w:val="hybridMultilevel"/>
    <w:tmpl w:val="347A8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7D5A9D"/>
    <w:multiLevelType w:val="hybridMultilevel"/>
    <w:tmpl w:val="834C8E3C"/>
    <w:lvl w:ilvl="0" w:tplc="786A134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0055BAF"/>
    <w:multiLevelType w:val="multilevel"/>
    <w:tmpl w:val="FC784CEA"/>
    <w:lvl w:ilvl="0">
      <w:start w:val="1"/>
      <w:numFmt w:val="decimal"/>
      <w:lvlText w:val="%1"/>
      <w:lvlJc w:val="left"/>
      <w:pPr>
        <w:ind w:left="360" w:hanging="360"/>
      </w:pPr>
      <w:rPr>
        <w:rFonts w:hint="default"/>
        <w:sz w:val="24"/>
        <w:szCs w:val="24"/>
      </w:rPr>
    </w:lvl>
    <w:lvl w:ilvl="1">
      <w:start w:val="1"/>
      <w:numFmt w:val="decimal"/>
      <w:lvlText w:val="%1.%2."/>
      <w:lvlJc w:val="left"/>
      <w:pPr>
        <w:ind w:left="574" w:hanging="432"/>
      </w:pPr>
      <w:rPr>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BD23854"/>
    <w:multiLevelType w:val="hybridMultilevel"/>
    <w:tmpl w:val="6CA0BCE0"/>
    <w:lvl w:ilvl="0" w:tplc="0419000F">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73403D3F"/>
    <w:multiLevelType w:val="hybridMultilevel"/>
    <w:tmpl w:val="A562282A"/>
    <w:lvl w:ilvl="0" w:tplc="CBB6A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F97489"/>
    <w:multiLevelType w:val="hybridMultilevel"/>
    <w:tmpl w:val="AC6C1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175BEE"/>
    <w:multiLevelType w:val="hybridMultilevel"/>
    <w:tmpl w:val="D51051B8"/>
    <w:lvl w:ilvl="0" w:tplc="B82CFC8A">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7CBF745C"/>
    <w:multiLevelType w:val="hybridMultilevel"/>
    <w:tmpl w:val="C24A3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4"/>
  </w:num>
  <w:num w:numId="4">
    <w:abstractNumId w:val="5"/>
  </w:num>
  <w:num w:numId="5">
    <w:abstractNumId w:val="9"/>
  </w:num>
  <w:num w:numId="6">
    <w:abstractNumId w:val="13"/>
  </w:num>
  <w:num w:numId="7">
    <w:abstractNumId w:val="11"/>
  </w:num>
  <w:num w:numId="8">
    <w:abstractNumId w:val="6"/>
  </w:num>
  <w:num w:numId="9">
    <w:abstractNumId w:val="2"/>
  </w:num>
  <w:num w:numId="10">
    <w:abstractNumId w:val="10"/>
  </w:num>
  <w:num w:numId="11">
    <w:abstractNumId w:val="7"/>
  </w:num>
  <w:num w:numId="12">
    <w:abstractNumId w:val="0"/>
  </w:num>
  <w:num w:numId="13">
    <w:abstractNumId w:val="2"/>
  </w:num>
  <w:num w:numId="14">
    <w:abstractNumId w:val="0"/>
  </w:num>
  <w:num w:numId="15">
    <w:abstractNumId w:val="10"/>
  </w:num>
  <w:num w:numId="16">
    <w:abstractNumId w:val="2"/>
  </w:num>
  <w:num w:numId="17">
    <w:abstractNumId w:val="0"/>
  </w:num>
  <w:num w:numId="18">
    <w:abstractNumId w:val="10"/>
  </w:num>
  <w:num w:numId="19">
    <w:abstractNumId w:val="2"/>
  </w:num>
  <w:num w:numId="20">
    <w:abstractNumId w:val="0"/>
  </w:num>
  <w:num w:numId="21">
    <w:abstractNumId w:val="10"/>
  </w:num>
  <w:num w:numId="22">
    <w:abstractNumId w:val="8"/>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6174F3"/>
    <w:rsid w:val="00002211"/>
    <w:rsid w:val="00005A17"/>
    <w:rsid w:val="00005D25"/>
    <w:rsid w:val="00007BC6"/>
    <w:rsid w:val="000112A9"/>
    <w:rsid w:val="00012E61"/>
    <w:rsid w:val="00014687"/>
    <w:rsid w:val="00014B24"/>
    <w:rsid w:val="00016E08"/>
    <w:rsid w:val="00017EEA"/>
    <w:rsid w:val="00020137"/>
    <w:rsid w:val="00021F2F"/>
    <w:rsid w:val="000222DD"/>
    <w:rsid w:val="00022714"/>
    <w:rsid w:val="00023294"/>
    <w:rsid w:val="00023527"/>
    <w:rsid w:val="00026A6A"/>
    <w:rsid w:val="0002762A"/>
    <w:rsid w:val="00030735"/>
    <w:rsid w:val="0003215B"/>
    <w:rsid w:val="0003222F"/>
    <w:rsid w:val="00033425"/>
    <w:rsid w:val="00034B87"/>
    <w:rsid w:val="0003552D"/>
    <w:rsid w:val="00040674"/>
    <w:rsid w:val="00040F3A"/>
    <w:rsid w:val="00040F8A"/>
    <w:rsid w:val="000422EA"/>
    <w:rsid w:val="00045853"/>
    <w:rsid w:val="000473CA"/>
    <w:rsid w:val="000477D4"/>
    <w:rsid w:val="00047CA4"/>
    <w:rsid w:val="000506BD"/>
    <w:rsid w:val="00050C8F"/>
    <w:rsid w:val="00052439"/>
    <w:rsid w:val="00056193"/>
    <w:rsid w:val="000570C6"/>
    <w:rsid w:val="00064050"/>
    <w:rsid w:val="000644C5"/>
    <w:rsid w:val="00064A83"/>
    <w:rsid w:val="00065D6B"/>
    <w:rsid w:val="00065DBE"/>
    <w:rsid w:val="00066474"/>
    <w:rsid w:val="000670A5"/>
    <w:rsid w:val="000672C7"/>
    <w:rsid w:val="0007023B"/>
    <w:rsid w:val="00070E6E"/>
    <w:rsid w:val="00071120"/>
    <w:rsid w:val="00072252"/>
    <w:rsid w:val="00072341"/>
    <w:rsid w:val="00073639"/>
    <w:rsid w:val="00077F00"/>
    <w:rsid w:val="000812D0"/>
    <w:rsid w:val="0008248A"/>
    <w:rsid w:val="000829F0"/>
    <w:rsid w:val="000845C0"/>
    <w:rsid w:val="00087556"/>
    <w:rsid w:val="0009052A"/>
    <w:rsid w:val="00091CC5"/>
    <w:rsid w:val="00091FF4"/>
    <w:rsid w:val="00092292"/>
    <w:rsid w:val="00092D8D"/>
    <w:rsid w:val="000930CB"/>
    <w:rsid w:val="00095701"/>
    <w:rsid w:val="00096EC2"/>
    <w:rsid w:val="00097641"/>
    <w:rsid w:val="000A1615"/>
    <w:rsid w:val="000A3C34"/>
    <w:rsid w:val="000A449C"/>
    <w:rsid w:val="000A5977"/>
    <w:rsid w:val="000B18EF"/>
    <w:rsid w:val="000B20D6"/>
    <w:rsid w:val="000B25F3"/>
    <w:rsid w:val="000B3876"/>
    <w:rsid w:val="000C4101"/>
    <w:rsid w:val="000D07FF"/>
    <w:rsid w:val="000D20A4"/>
    <w:rsid w:val="000D4F89"/>
    <w:rsid w:val="000D5E19"/>
    <w:rsid w:val="000D7BF6"/>
    <w:rsid w:val="000E05F3"/>
    <w:rsid w:val="000E0B6F"/>
    <w:rsid w:val="000E0CBF"/>
    <w:rsid w:val="000E124A"/>
    <w:rsid w:val="000E13FB"/>
    <w:rsid w:val="000E1513"/>
    <w:rsid w:val="000E28FA"/>
    <w:rsid w:val="000E5C72"/>
    <w:rsid w:val="000E6247"/>
    <w:rsid w:val="000F6423"/>
    <w:rsid w:val="00101619"/>
    <w:rsid w:val="00103648"/>
    <w:rsid w:val="0010566C"/>
    <w:rsid w:val="00107815"/>
    <w:rsid w:val="00111272"/>
    <w:rsid w:val="001120CF"/>
    <w:rsid w:val="001128E6"/>
    <w:rsid w:val="00113CC9"/>
    <w:rsid w:val="00115A86"/>
    <w:rsid w:val="00116090"/>
    <w:rsid w:val="001169FD"/>
    <w:rsid w:val="00116CA2"/>
    <w:rsid w:val="00120228"/>
    <w:rsid w:val="001203CB"/>
    <w:rsid w:val="001212A8"/>
    <w:rsid w:val="001220EA"/>
    <w:rsid w:val="00122F8B"/>
    <w:rsid w:val="00123A5D"/>
    <w:rsid w:val="0012727B"/>
    <w:rsid w:val="00127818"/>
    <w:rsid w:val="00131DC4"/>
    <w:rsid w:val="00133525"/>
    <w:rsid w:val="00136D66"/>
    <w:rsid w:val="001370D3"/>
    <w:rsid w:val="0014155F"/>
    <w:rsid w:val="00142684"/>
    <w:rsid w:val="001429DA"/>
    <w:rsid w:val="00144487"/>
    <w:rsid w:val="001450E4"/>
    <w:rsid w:val="00147E61"/>
    <w:rsid w:val="001501F3"/>
    <w:rsid w:val="00150E69"/>
    <w:rsid w:val="001535DF"/>
    <w:rsid w:val="00155C6C"/>
    <w:rsid w:val="00156920"/>
    <w:rsid w:val="001571E6"/>
    <w:rsid w:val="001614F3"/>
    <w:rsid w:val="00165923"/>
    <w:rsid w:val="001671EA"/>
    <w:rsid w:val="0017017D"/>
    <w:rsid w:val="00174EDF"/>
    <w:rsid w:val="001762A8"/>
    <w:rsid w:val="00176C83"/>
    <w:rsid w:val="00180845"/>
    <w:rsid w:val="00182675"/>
    <w:rsid w:val="0018375F"/>
    <w:rsid w:val="001851B4"/>
    <w:rsid w:val="001873A3"/>
    <w:rsid w:val="00187FCF"/>
    <w:rsid w:val="0019002D"/>
    <w:rsid w:val="00190DB3"/>
    <w:rsid w:val="00194893"/>
    <w:rsid w:val="00196B09"/>
    <w:rsid w:val="00197C41"/>
    <w:rsid w:val="001A04F0"/>
    <w:rsid w:val="001A18C8"/>
    <w:rsid w:val="001A199B"/>
    <w:rsid w:val="001A2B6B"/>
    <w:rsid w:val="001A42D4"/>
    <w:rsid w:val="001A5827"/>
    <w:rsid w:val="001A59DE"/>
    <w:rsid w:val="001A6899"/>
    <w:rsid w:val="001A6FE6"/>
    <w:rsid w:val="001A73E0"/>
    <w:rsid w:val="001A75CA"/>
    <w:rsid w:val="001A7DD2"/>
    <w:rsid w:val="001A7E78"/>
    <w:rsid w:val="001B0FA1"/>
    <w:rsid w:val="001B1BE3"/>
    <w:rsid w:val="001B399B"/>
    <w:rsid w:val="001B547D"/>
    <w:rsid w:val="001B7DC6"/>
    <w:rsid w:val="001C1EF9"/>
    <w:rsid w:val="001C2452"/>
    <w:rsid w:val="001C3396"/>
    <w:rsid w:val="001C3C16"/>
    <w:rsid w:val="001C4979"/>
    <w:rsid w:val="001C5253"/>
    <w:rsid w:val="001C6745"/>
    <w:rsid w:val="001C6F75"/>
    <w:rsid w:val="001D0ADD"/>
    <w:rsid w:val="001D34DA"/>
    <w:rsid w:val="001E1C09"/>
    <w:rsid w:val="001E1D4A"/>
    <w:rsid w:val="001E2C20"/>
    <w:rsid w:val="001E4551"/>
    <w:rsid w:val="001E534B"/>
    <w:rsid w:val="001E7566"/>
    <w:rsid w:val="001F062B"/>
    <w:rsid w:val="001F0A40"/>
    <w:rsid w:val="001F0F97"/>
    <w:rsid w:val="001F23F5"/>
    <w:rsid w:val="001F6386"/>
    <w:rsid w:val="00201820"/>
    <w:rsid w:val="00201B41"/>
    <w:rsid w:val="00203E5F"/>
    <w:rsid w:val="0020464E"/>
    <w:rsid w:val="002056FC"/>
    <w:rsid w:val="00207AEE"/>
    <w:rsid w:val="00210CC2"/>
    <w:rsid w:val="0021209F"/>
    <w:rsid w:val="0021422D"/>
    <w:rsid w:val="00214680"/>
    <w:rsid w:val="00215833"/>
    <w:rsid w:val="002159D2"/>
    <w:rsid w:val="00215CD1"/>
    <w:rsid w:val="00220EC8"/>
    <w:rsid w:val="00227E87"/>
    <w:rsid w:val="002321F0"/>
    <w:rsid w:val="00232504"/>
    <w:rsid w:val="00233867"/>
    <w:rsid w:val="002364D4"/>
    <w:rsid w:val="002368FA"/>
    <w:rsid w:val="002375F6"/>
    <w:rsid w:val="002416FF"/>
    <w:rsid w:val="00241BD9"/>
    <w:rsid w:val="0024617B"/>
    <w:rsid w:val="00246DC4"/>
    <w:rsid w:val="00246F57"/>
    <w:rsid w:val="00247420"/>
    <w:rsid w:val="00250310"/>
    <w:rsid w:val="0025037E"/>
    <w:rsid w:val="00252382"/>
    <w:rsid w:val="00254E48"/>
    <w:rsid w:val="0025574F"/>
    <w:rsid w:val="00255A4B"/>
    <w:rsid w:val="00257EA4"/>
    <w:rsid w:val="00261EA8"/>
    <w:rsid w:val="00262D6C"/>
    <w:rsid w:val="00263515"/>
    <w:rsid w:val="00266322"/>
    <w:rsid w:val="00267F4E"/>
    <w:rsid w:val="00271A75"/>
    <w:rsid w:val="00273BA2"/>
    <w:rsid w:val="0027691A"/>
    <w:rsid w:val="00281928"/>
    <w:rsid w:val="00283198"/>
    <w:rsid w:val="00284F22"/>
    <w:rsid w:val="00284FA7"/>
    <w:rsid w:val="00286415"/>
    <w:rsid w:val="0028797F"/>
    <w:rsid w:val="00293336"/>
    <w:rsid w:val="00293DC1"/>
    <w:rsid w:val="002943B2"/>
    <w:rsid w:val="00294CC4"/>
    <w:rsid w:val="0029595E"/>
    <w:rsid w:val="00296F38"/>
    <w:rsid w:val="002977E4"/>
    <w:rsid w:val="002978D0"/>
    <w:rsid w:val="002A1B21"/>
    <w:rsid w:val="002A1D79"/>
    <w:rsid w:val="002A33FF"/>
    <w:rsid w:val="002A497A"/>
    <w:rsid w:val="002A5216"/>
    <w:rsid w:val="002B0986"/>
    <w:rsid w:val="002B189B"/>
    <w:rsid w:val="002B2410"/>
    <w:rsid w:val="002B24D4"/>
    <w:rsid w:val="002B35F4"/>
    <w:rsid w:val="002B3D18"/>
    <w:rsid w:val="002B5ACD"/>
    <w:rsid w:val="002B6874"/>
    <w:rsid w:val="002C0BED"/>
    <w:rsid w:val="002C3FCB"/>
    <w:rsid w:val="002C51EF"/>
    <w:rsid w:val="002C6E33"/>
    <w:rsid w:val="002C6F0D"/>
    <w:rsid w:val="002D25E2"/>
    <w:rsid w:val="002D42ED"/>
    <w:rsid w:val="002D5240"/>
    <w:rsid w:val="002E1278"/>
    <w:rsid w:val="002E1512"/>
    <w:rsid w:val="002E3581"/>
    <w:rsid w:val="002E4702"/>
    <w:rsid w:val="002E54BD"/>
    <w:rsid w:val="002E5C8C"/>
    <w:rsid w:val="002E6E0A"/>
    <w:rsid w:val="002F073E"/>
    <w:rsid w:val="002F3B73"/>
    <w:rsid w:val="002F4F25"/>
    <w:rsid w:val="002F6412"/>
    <w:rsid w:val="003001BB"/>
    <w:rsid w:val="00300356"/>
    <w:rsid w:val="003005F3"/>
    <w:rsid w:val="00305FBC"/>
    <w:rsid w:val="00307E77"/>
    <w:rsid w:val="0031083D"/>
    <w:rsid w:val="00311686"/>
    <w:rsid w:val="00311C2A"/>
    <w:rsid w:val="00313030"/>
    <w:rsid w:val="00314196"/>
    <w:rsid w:val="003171A4"/>
    <w:rsid w:val="00317686"/>
    <w:rsid w:val="00317FDA"/>
    <w:rsid w:val="00321048"/>
    <w:rsid w:val="0032229E"/>
    <w:rsid w:val="003228AE"/>
    <w:rsid w:val="00323E75"/>
    <w:rsid w:val="00323FA3"/>
    <w:rsid w:val="0032466D"/>
    <w:rsid w:val="0032513E"/>
    <w:rsid w:val="0032590C"/>
    <w:rsid w:val="003335BE"/>
    <w:rsid w:val="00333CD3"/>
    <w:rsid w:val="003357ED"/>
    <w:rsid w:val="0033654C"/>
    <w:rsid w:val="00336DC9"/>
    <w:rsid w:val="003426AC"/>
    <w:rsid w:val="0034403B"/>
    <w:rsid w:val="00344931"/>
    <w:rsid w:val="00345372"/>
    <w:rsid w:val="00345F0C"/>
    <w:rsid w:val="0034751D"/>
    <w:rsid w:val="003516E7"/>
    <w:rsid w:val="00351B61"/>
    <w:rsid w:val="00351CA4"/>
    <w:rsid w:val="0035200D"/>
    <w:rsid w:val="0035603E"/>
    <w:rsid w:val="00356417"/>
    <w:rsid w:val="00357EAE"/>
    <w:rsid w:val="003612A3"/>
    <w:rsid w:val="0036156D"/>
    <w:rsid w:val="00361EC5"/>
    <w:rsid w:val="003630E8"/>
    <w:rsid w:val="00363BC5"/>
    <w:rsid w:val="003652F7"/>
    <w:rsid w:val="00365DBF"/>
    <w:rsid w:val="00370793"/>
    <w:rsid w:val="00373C67"/>
    <w:rsid w:val="00380560"/>
    <w:rsid w:val="0038161C"/>
    <w:rsid w:val="00381870"/>
    <w:rsid w:val="00382D94"/>
    <w:rsid w:val="00384A83"/>
    <w:rsid w:val="0038738D"/>
    <w:rsid w:val="0039008A"/>
    <w:rsid w:val="00393FF8"/>
    <w:rsid w:val="00394786"/>
    <w:rsid w:val="0039646D"/>
    <w:rsid w:val="00397F01"/>
    <w:rsid w:val="003A1206"/>
    <w:rsid w:val="003A29EA"/>
    <w:rsid w:val="003A36A6"/>
    <w:rsid w:val="003A39E4"/>
    <w:rsid w:val="003A3C02"/>
    <w:rsid w:val="003B05EE"/>
    <w:rsid w:val="003B0C1C"/>
    <w:rsid w:val="003B167A"/>
    <w:rsid w:val="003B1753"/>
    <w:rsid w:val="003B1844"/>
    <w:rsid w:val="003B27D7"/>
    <w:rsid w:val="003B3CAA"/>
    <w:rsid w:val="003B550C"/>
    <w:rsid w:val="003B5803"/>
    <w:rsid w:val="003B58D3"/>
    <w:rsid w:val="003B5CA1"/>
    <w:rsid w:val="003B7B1D"/>
    <w:rsid w:val="003C0623"/>
    <w:rsid w:val="003C075A"/>
    <w:rsid w:val="003C4F45"/>
    <w:rsid w:val="003C5D69"/>
    <w:rsid w:val="003D1DF6"/>
    <w:rsid w:val="003D4247"/>
    <w:rsid w:val="003D47CB"/>
    <w:rsid w:val="003E4286"/>
    <w:rsid w:val="003E6ABC"/>
    <w:rsid w:val="003F2796"/>
    <w:rsid w:val="003F3C0C"/>
    <w:rsid w:val="003F5BDC"/>
    <w:rsid w:val="003F6BEE"/>
    <w:rsid w:val="003F7DAF"/>
    <w:rsid w:val="00400D9F"/>
    <w:rsid w:val="00401DE3"/>
    <w:rsid w:val="00402C23"/>
    <w:rsid w:val="00404ADD"/>
    <w:rsid w:val="00404CC8"/>
    <w:rsid w:val="004051C8"/>
    <w:rsid w:val="004062D0"/>
    <w:rsid w:val="004106D9"/>
    <w:rsid w:val="00411296"/>
    <w:rsid w:val="00412F80"/>
    <w:rsid w:val="0041321E"/>
    <w:rsid w:val="004147F2"/>
    <w:rsid w:val="00414A18"/>
    <w:rsid w:val="00415F38"/>
    <w:rsid w:val="004208D6"/>
    <w:rsid w:val="00423519"/>
    <w:rsid w:val="004238B5"/>
    <w:rsid w:val="0042654A"/>
    <w:rsid w:val="00426DC4"/>
    <w:rsid w:val="00427CF7"/>
    <w:rsid w:val="00432A8B"/>
    <w:rsid w:val="00433021"/>
    <w:rsid w:val="004342D4"/>
    <w:rsid w:val="00434424"/>
    <w:rsid w:val="00437909"/>
    <w:rsid w:val="00442A3A"/>
    <w:rsid w:val="00446703"/>
    <w:rsid w:val="0044672E"/>
    <w:rsid w:val="00446E8C"/>
    <w:rsid w:val="00451151"/>
    <w:rsid w:val="00452CCC"/>
    <w:rsid w:val="00452F8E"/>
    <w:rsid w:val="0045331F"/>
    <w:rsid w:val="0046093E"/>
    <w:rsid w:val="00464369"/>
    <w:rsid w:val="004648F8"/>
    <w:rsid w:val="00465C7D"/>
    <w:rsid w:val="0046611A"/>
    <w:rsid w:val="00467DC5"/>
    <w:rsid w:val="0047065C"/>
    <w:rsid w:val="004708AD"/>
    <w:rsid w:val="00471143"/>
    <w:rsid w:val="0047235A"/>
    <w:rsid w:val="00475171"/>
    <w:rsid w:val="0047616C"/>
    <w:rsid w:val="004779D9"/>
    <w:rsid w:val="004803D3"/>
    <w:rsid w:val="004829AD"/>
    <w:rsid w:val="004829F1"/>
    <w:rsid w:val="004853C5"/>
    <w:rsid w:val="0048666F"/>
    <w:rsid w:val="0048708D"/>
    <w:rsid w:val="0048709F"/>
    <w:rsid w:val="0049045E"/>
    <w:rsid w:val="0049144C"/>
    <w:rsid w:val="00494174"/>
    <w:rsid w:val="004953D3"/>
    <w:rsid w:val="004953DA"/>
    <w:rsid w:val="004954C9"/>
    <w:rsid w:val="0049566C"/>
    <w:rsid w:val="00496710"/>
    <w:rsid w:val="004A1D34"/>
    <w:rsid w:val="004A2DFB"/>
    <w:rsid w:val="004A3601"/>
    <w:rsid w:val="004A3F63"/>
    <w:rsid w:val="004A4EDC"/>
    <w:rsid w:val="004A50B3"/>
    <w:rsid w:val="004A50F1"/>
    <w:rsid w:val="004A611A"/>
    <w:rsid w:val="004A6FE5"/>
    <w:rsid w:val="004B0D65"/>
    <w:rsid w:val="004B1804"/>
    <w:rsid w:val="004B3A97"/>
    <w:rsid w:val="004B3F0E"/>
    <w:rsid w:val="004B4A13"/>
    <w:rsid w:val="004B5943"/>
    <w:rsid w:val="004B642F"/>
    <w:rsid w:val="004C0119"/>
    <w:rsid w:val="004C0532"/>
    <w:rsid w:val="004C096B"/>
    <w:rsid w:val="004C13DC"/>
    <w:rsid w:val="004C16B2"/>
    <w:rsid w:val="004C3691"/>
    <w:rsid w:val="004C536A"/>
    <w:rsid w:val="004C5E5D"/>
    <w:rsid w:val="004C6A77"/>
    <w:rsid w:val="004C6FD9"/>
    <w:rsid w:val="004C77C6"/>
    <w:rsid w:val="004D1157"/>
    <w:rsid w:val="004D16EC"/>
    <w:rsid w:val="004D3ED7"/>
    <w:rsid w:val="004D749F"/>
    <w:rsid w:val="004E039D"/>
    <w:rsid w:val="004E2791"/>
    <w:rsid w:val="004E3713"/>
    <w:rsid w:val="004E4DB2"/>
    <w:rsid w:val="004E6591"/>
    <w:rsid w:val="004E6623"/>
    <w:rsid w:val="004E7198"/>
    <w:rsid w:val="004F1F25"/>
    <w:rsid w:val="004F2D34"/>
    <w:rsid w:val="004F7915"/>
    <w:rsid w:val="005022F8"/>
    <w:rsid w:val="00507985"/>
    <w:rsid w:val="005079FF"/>
    <w:rsid w:val="005100EE"/>
    <w:rsid w:val="00510109"/>
    <w:rsid w:val="00511C8F"/>
    <w:rsid w:val="00512CFC"/>
    <w:rsid w:val="0051398B"/>
    <w:rsid w:val="00515140"/>
    <w:rsid w:val="0051602B"/>
    <w:rsid w:val="00516627"/>
    <w:rsid w:val="005176D6"/>
    <w:rsid w:val="005220CA"/>
    <w:rsid w:val="00523102"/>
    <w:rsid w:val="00530CE4"/>
    <w:rsid w:val="005359B6"/>
    <w:rsid w:val="00535D81"/>
    <w:rsid w:val="00540A54"/>
    <w:rsid w:val="00540AE9"/>
    <w:rsid w:val="005417E4"/>
    <w:rsid w:val="00543530"/>
    <w:rsid w:val="0054511F"/>
    <w:rsid w:val="00546D8D"/>
    <w:rsid w:val="00547FBA"/>
    <w:rsid w:val="00547FF7"/>
    <w:rsid w:val="005517E2"/>
    <w:rsid w:val="005548D2"/>
    <w:rsid w:val="00557225"/>
    <w:rsid w:val="00561729"/>
    <w:rsid w:val="005636C3"/>
    <w:rsid w:val="00563D55"/>
    <w:rsid w:val="00570AE6"/>
    <w:rsid w:val="005710CE"/>
    <w:rsid w:val="005713F8"/>
    <w:rsid w:val="00571F58"/>
    <w:rsid w:val="0057260C"/>
    <w:rsid w:val="00574E19"/>
    <w:rsid w:val="00575C5D"/>
    <w:rsid w:val="00576EB8"/>
    <w:rsid w:val="00577708"/>
    <w:rsid w:val="00580D63"/>
    <w:rsid w:val="00580E94"/>
    <w:rsid w:val="005820D8"/>
    <w:rsid w:val="0058358A"/>
    <w:rsid w:val="00584C99"/>
    <w:rsid w:val="00586402"/>
    <w:rsid w:val="0058746D"/>
    <w:rsid w:val="00591A5F"/>
    <w:rsid w:val="0059399A"/>
    <w:rsid w:val="00593EA4"/>
    <w:rsid w:val="0059425D"/>
    <w:rsid w:val="00594265"/>
    <w:rsid w:val="005A09E3"/>
    <w:rsid w:val="005A1274"/>
    <w:rsid w:val="005A1CCA"/>
    <w:rsid w:val="005A3F7A"/>
    <w:rsid w:val="005A47BC"/>
    <w:rsid w:val="005A4D95"/>
    <w:rsid w:val="005B1A9F"/>
    <w:rsid w:val="005B484D"/>
    <w:rsid w:val="005B50D7"/>
    <w:rsid w:val="005B543D"/>
    <w:rsid w:val="005B5AA0"/>
    <w:rsid w:val="005B60A5"/>
    <w:rsid w:val="005B71E1"/>
    <w:rsid w:val="005C2BDC"/>
    <w:rsid w:val="005C5812"/>
    <w:rsid w:val="005C76C8"/>
    <w:rsid w:val="005C7EDB"/>
    <w:rsid w:val="005D01F5"/>
    <w:rsid w:val="005D11E2"/>
    <w:rsid w:val="005D228F"/>
    <w:rsid w:val="005D52CF"/>
    <w:rsid w:val="005D76FE"/>
    <w:rsid w:val="005E042F"/>
    <w:rsid w:val="005E0EFD"/>
    <w:rsid w:val="005E21B0"/>
    <w:rsid w:val="005E4385"/>
    <w:rsid w:val="005E4D77"/>
    <w:rsid w:val="005E577D"/>
    <w:rsid w:val="005E6466"/>
    <w:rsid w:val="005F0F07"/>
    <w:rsid w:val="005F1E9A"/>
    <w:rsid w:val="005F30E4"/>
    <w:rsid w:val="005F5DA9"/>
    <w:rsid w:val="0060034E"/>
    <w:rsid w:val="006009B7"/>
    <w:rsid w:val="006012B4"/>
    <w:rsid w:val="00604E9B"/>
    <w:rsid w:val="00606444"/>
    <w:rsid w:val="00606519"/>
    <w:rsid w:val="00606ADD"/>
    <w:rsid w:val="006105C8"/>
    <w:rsid w:val="0061123B"/>
    <w:rsid w:val="00612591"/>
    <w:rsid w:val="006126F3"/>
    <w:rsid w:val="006174F3"/>
    <w:rsid w:val="006200D2"/>
    <w:rsid w:val="00620B81"/>
    <w:rsid w:val="00620DA7"/>
    <w:rsid w:val="00624999"/>
    <w:rsid w:val="006261EB"/>
    <w:rsid w:val="00627FAB"/>
    <w:rsid w:val="00633867"/>
    <w:rsid w:val="00633957"/>
    <w:rsid w:val="00636113"/>
    <w:rsid w:val="0063742B"/>
    <w:rsid w:val="0063783E"/>
    <w:rsid w:val="00637AC2"/>
    <w:rsid w:val="00637C06"/>
    <w:rsid w:val="00642CFD"/>
    <w:rsid w:val="00643FEF"/>
    <w:rsid w:val="00646101"/>
    <w:rsid w:val="006476C6"/>
    <w:rsid w:val="00650FFF"/>
    <w:rsid w:val="0065450B"/>
    <w:rsid w:val="00655729"/>
    <w:rsid w:val="00656823"/>
    <w:rsid w:val="006578B6"/>
    <w:rsid w:val="00660A46"/>
    <w:rsid w:val="00665820"/>
    <w:rsid w:val="0067042A"/>
    <w:rsid w:val="00670DDC"/>
    <w:rsid w:val="006713DF"/>
    <w:rsid w:val="006749FF"/>
    <w:rsid w:val="00675ED2"/>
    <w:rsid w:val="00680140"/>
    <w:rsid w:val="00680290"/>
    <w:rsid w:val="006813A8"/>
    <w:rsid w:val="0068373F"/>
    <w:rsid w:val="0068710B"/>
    <w:rsid w:val="0068732F"/>
    <w:rsid w:val="0069247B"/>
    <w:rsid w:val="006959F6"/>
    <w:rsid w:val="00697360"/>
    <w:rsid w:val="006A1230"/>
    <w:rsid w:val="006A430C"/>
    <w:rsid w:val="006A5196"/>
    <w:rsid w:val="006A5518"/>
    <w:rsid w:val="006A5D0A"/>
    <w:rsid w:val="006A61F1"/>
    <w:rsid w:val="006B1BE8"/>
    <w:rsid w:val="006B1D94"/>
    <w:rsid w:val="006B3202"/>
    <w:rsid w:val="006B3D94"/>
    <w:rsid w:val="006B6515"/>
    <w:rsid w:val="006C09BC"/>
    <w:rsid w:val="006C117E"/>
    <w:rsid w:val="006C4016"/>
    <w:rsid w:val="006C46E7"/>
    <w:rsid w:val="006C4DF5"/>
    <w:rsid w:val="006C5416"/>
    <w:rsid w:val="006C54BE"/>
    <w:rsid w:val="006C662B"/>
    <w:rsid w:val="006C67CB"/>
    <w:rsid w:val="006C7021"/>
    <w:rsid w:val="006D1DDC"/>
    <w:rsid w:val="006D2660"/>
    <w:rsid w:val="006D3D91"/>
    <w:rsid w:val="006D5B7B"/>
    <w:rsid w:val="006D5ED7"/>
    <w:rsid w:val="006E3951"/>
    <w:rsid w:val="006E5589"/>
    <w:rsid w:val="006E7AB1"/>
    <w:rsid w:val="006E7DF9"/>
    <w:rsid w:val="006F0CD5"/>
    <w:rsid w:val="006F2DF1"/>
    <w:rsid w:val="006F35F2"/>
    <w:rsid w:val="006F461C"/>
    <w:rsid w:val="006F4B47"/>
    <w:rsid w:val="006F664A"/>
    <w:rsid w:val="006F7D9A"/>
    <w:rsid w:val="0070362E"/>
    <w:rsid w:val="0070723D"/>
    <w:rsid w:val="007077F5"/>
    <w:rsid w:val="00710D7A"/>
    <w:rsid w:val="0071107E"/>
    <w:rsid w:val="007125D3"/>
    <w:rsid w:val="00716CC1"/>
    <w:rsid w:val="00717F91"/>
    <w:rsid w:val="007201B1"/>
    <w:rsid w:val="00721E5E"/>
    <w:rsid w:val="007239A4"/>
    <w:rsid w:val="007271C6"/>
    <w:rsid w:val="00727A6C"/>
    <w:rsid w:val="00731166"/>
    <w:rsid w:val="00731BEF"/>
    <w:rsid w:val="0073308D"/>
    <w:rsid w:val="00735619"/>
    <w:rsid w:val="00735DF1"/>
    <w:rsid w:val="0074047D"/>
    <w:rsid w:val="00741DBF"/>
    <w:rsid w:val="007426A6"/>
    <w:rsid w:val="00742E61"/>
    <w:rsid w:val="00744DE6"/>
    <w:rsid w:val="00746458"/>
    <w:rsid w:val="00750252"/>
    <w:rsid w:val="0075272E"/>
    <w:rsid w:val="00752DB4"/>
    <w:rsid w:val="00753609"/>
    <w:rsid w:val="0075558B"/>
    <w:rsid w:val="00760089"/>
    <w:rsid w:val="00760FE5"/>
    <w:rsid w:val="00764530"/>
    <w:rsid w:val="00764C81"/>
    <w:rsid w:val="0076701F"/>
    <w:rsid w:val="007737E4"/>
    <w:rsid w:val="007755D4"/>
    <w:rsid w:val="007758EA"/>
    <w:rsid w:val="007761E2"/>
    <w:rsid w:val="00780544"/>
    <w:rsid w:val="00781869"/>
    <w:rsid w:val="00782641"/>
    <w:rsid w:val="00782708"/>
    <w:rsid w:val="007832F0"/>
    <w:rsid w:val="00783AC7"/>
    <w:rsid w:val="007865EF"/>
    <w:rsid w:val="0078747F"/>
    <w:rsid w:val="007932D2"/>
    <w:rsid w:val="00793679"/>
    <w:rsid w:val="0079599F"/>
    <w:rsid w:val="00795C5B"/>
    <w:rsid w:val="00796B0E"/>
    <w:rsid w:val="007A09B9"/>
    <w:rsid w:val="007A124F"/>
    <w:rsid w:val="007A2653"/>
    <w:rsid w:val="007B3AAA"/>
    <w:rsid w:val="007B6EE8"/>
    <w:rsid w:val="007C1D3A"/>
    <w:rsid w:val="007C2C6B"/>
    <w:rsid w:val="007C3B33"/>
    <w:rsid w:val="007C66B8"/>
    <w:rsid w:val="007D13A0"/>
    <w:rsid w:val="007D1768"/>
    <w:rsid w:val="007D24A4"/>
    <w:rsid w:val="007D2FA3"/>
    <w:rsid w:val="007D3D22"/>
    <w:rsid w:val="007D5E67"/>
    <w:rsid w:val="007D60F8"/>
    <w:rsid w:val="007D6F45"/>
    <w:rsid w:val="007D79DD"/>
    <w:rsid w:val="007E0323"/>
    <w:rsid w:val="007E0DCD"/>
    <w:rsid w:val="007E0EC6"/>
    <w:rsid w:val="007E145E"/>
    <w:rsid w:val="007E489B"/>
    <w:rsid w:val="007E71A0"/>
    <w:rsid w:val="007F0162"/>
    <w:rsid w:val="007F05F6"/>
    <w:rsid w:val="007F1585"/>
    <w:rsid w:val="007F1624"/>
    <w:rsid w:val="007F2209"/>
    <w:rsid w:val="007F23D6"/>
    <w:rsid w:val="007F5E6C"/>
    <w:rsid w:val="007F6FFC"/>
    <w:rsid w:val="007F7072"/>
    <w:rsid w:val="008009C3"/>
    <w:rsid w:val="0080451A"/>
    <w:rsid w:val="00805402"/>
    <w:rsid w:val="008067C3"/>
    <w:rsid w:val="00806EB4"/>
    <w:rsid w:val="00807F07"/>
    <w:rsid w:val="00811235"/>
    <w:rsid w:val="008114C7"/>
    <w:rsid w:val="008128C5"/>
    <w:rsid w:val="00812B88"/>
    <w:rsid w:val="0081419B"/>
    <w:rsid w:val="00816744"/>
    <w:rsid w:val="008177E3"/>
    <w:rsid w:val="00820288"/>
    <w:rsid w:val="00821459"/>
    <w:rsid w:val="008219B4"/>
    <w:rsid w:val="008236DF"/>
    <w:rsid w:val="00825F4A"/>
    <w:rsid w:val="00827588"/>
    <w:rsid w:val="0083023B"/>
    <w:rsid w:val="00830CC9"/>
    <w:rsid w:val="008313EB"/>
    <w:rsid w:val="00831BBA"/>
    <w:rsid w:val="00832436"/>
    <w:rsid w:val="00832EBA"/>
    <w:rsid w:val="00835219"/>
    <w:rsid w:val="00835B79"/>
    <w:rsid w:val="00835B97"/>
    <w:rsid w:val="0083627B"/>
    <w:rsid w:val="0084092B"/>
    <w:rsid w:val="00841BEF"/>
    <w:rsid w:val="00844022"/>
    <w:rsid w:val="008446DB"/>
    <w:rsid w:val="008449ED"/>
    <w:rsid w:val="008453A1"/>
    <w:rsid w:val="00845E05"/>
    <w:rsid w:val="00845E58"/>
    <w:rsid w:val="0084640A"/>
    <w:rsid w:val="00850FA3"/>
    <w:rsid w:val="00851928"/>
    <w:rsid w:val="0085250A"/>
    <w:rsid w:val="00855279"/>
    <w:rsid w:val="008552C1"/>
    <w:rsid w:val="00856A40"/>
    <w:rsid w:val="00856C25"/>
    <w:rsid w:val="00857525"/>
    <w:rsid w:val="00860547"/>
    <w:rsid w:val="00861977"/>
    <w:rsid w:val="008670BA"/>
    <w:rsid w:val="00867525"/>
    <w:rsid w:val="0087082C"/>
    <w:rsid w:val="00872367"/>
    <w:rsid w:val="00874098"/>
    <w:rsid w:val="0087622E"/>
    <w:rsid w:val="0087736C"/>
    <w:rsid w:val="008779BF"/>
    <w:rsid w:val="00877CF5"/>
    <w:rsid w:val="0088136C"/>
    <w:rsid w:val="00881405"/>
    <w:rsid w:val="00883585"/>
    <w:rsid w:val="00883F1E"/>
    <w:rsid w:val="00890570"/>
    <w:rsid w:val="00891448"/>
    <w:rsid w:val="008927EA"/>
    <w:rsid w:val="00893339"/>
    <w:rsid w:val="00893841"/>
    <w:rsid w:val="00895443"/>
    <w:rsid w:val="00895A06"/>
    <w:rsid w:val="00896D6A"/>
    <w:rsid w:val="008A0517"/>
    <w:rsid w:val="008A1C65"/>
    <w:rsid w:val="008A1EB9"/>
    <w:rsid w:val="008A1FF1"/>
    <w:rsid w:val="008A3EF3"/>
    <w:rsid w:val="008A4A0C"/>
    <w:rsid w:val="008A4AC9"/>
    <w:rsid w:val="008A6A6A"/>
    <w:rsid w:val="008A77DE"/>
    <w:rsid w:val="008B0EA9"/>
    <w:rsid w:val="008B101C"/>
    <w:rsid w:val="008B2E73"/>
    <w:rsid w:val="008B64F3"/>
    <w:rsid w:val="008B7783"/>
    <w:rsid w:val="008C00F1"/>
    <w:rsid w:val="008C028A"/>
    <w:rsid w:val="008C2F89"/>
    <w:rsid w:val="008C4E51"/>
    <w:rsid w:val="008D23AC"/>
    <w:rsid w:val="008D3DEE"/>
    <w:rsid w:val="008D5F48"/>
    <w:rsid w:val="008D725E"/>
    <w:rsid w:val="008E0BC4"/>
    <w:rsid w:val="008E22E9"/>
    <w:rsid w:val="008E2D09"/>
    <w:rsid w:val="008E4B3E"/>
    <w:rsid w:val="008F20C9"/>
    <w:rsid w:val="008F2EED"/>
    <w:rsid w:val="008F59B4"/>
    <w:rsid w:val="008F69ED"/>
    <w:rsid w:val="008F766A"/>
    <w:rsid w:val="008F797E"/>
    <w:rsid w:val="00900208"/>
    <w:rsid w:val="00900994"/>
    <w:rsid w:val="00901163"/>
    <w:rsid w:val="00901D8C"/>
    <w:rsid w:val="00903E3E"/>
    <w:rsid w:val="00904A4E"/>
    <w:rsid w:val="00904DDB"/>
    <w:rsid w:val="00905C4E"/>
    <w:rsid w:val="009065AD"/>
    <w:rsid w:val="009075AB"/>
    <w:rsid w:val="00912ECE"/>
    <w:rsid w:val="00913378"/>
    <w:rsid w:val="00914DB7"/>
    <w:rsid w:val="009150BA"/>
    <w:rsid w:val="009170F1"/>
    <w:rsid w:val="00917B7D"/>
    <w:rsid w:val="009207B4"/>
    <w:rsid w:val="009236E4"/>
    <w:rsid w:val="00923D18"/>
    <w:rsid w:val="00924ABD"/>
    <w:rsid w:val="00924D5F"/>
    <w:rsid w:val="009253A1"/>
    <w:rsid w:val="00925AC6"/>
    <w:rsid w:val="00930BA4"/>
    <w:rsid w:val="00932115"/>
    <w:rsid w:val="00934D50"/>
    <w:rsid w:val="009360E1"/>
    <w:rsid w:val="00936D40"/>
    <w:rsid w:val="009373AD"/>
    <w:rsid w:val="00940752"/>
    <w:rsid w:val="0094092F"/>
    <w:rsid w:val="00942228"/>
    <w:rsid w:val="0094332C"/>
    <w:rsid w:val="009435A8"/>
    <w:rsid w:val="00943991"/>
    <w:rsid w:val="00950584"/>
    <w:rsid w:val="00950865"/>
    <w:rsid w:val="00953136"/>
    <w:rsid w:val="0095336E"/>
    <w:rsid w:val="0095394F"/>
    <w:rsid w:val="00953E85"/>
    <w:rsid w:val="00955E53"/>
    <w:rsid w:val="009603F1"/>
    <w:rsid w:val="0096141D"/>
    <w:rsid w:val="00963B44"/>
    <w:rsid w:val="00963CD6"/>
    <w:rsid w:val="00967151"/>
    <w:rsid w:val="00967411"/>
    <w:rsid w:val="00970FCF"/>
    <w:rsid w:val="009711CC"/>
    <w:rsid w:val="0097134C"/>
    <w:rsid w:val="00971873"/>
    <w:rsid w:val="00972634"/>
    <w:rsid w:val="00974F06"/>
    <w:rsid w:val="009751F0"/>
    <w:rsid w:val="00977197"/>
    <w:rsid w:val="00985613"/>
    <w:rsid w:val="00985A3D"/>
    <w:rsid w:val="00985FF7"/>
    <w:rsid w:val="00986B74"/>
    <w:rsid w:val="00991199"/>
    <w:rsid w:val="00992090"/>
    <w:rsid w:val="009928FE"/>
    <w:rsid w:val="00993339"/>
    <w:rsid w:val="0099399A"/>
    <w:rsid w:val="009942BD"/>
    <w:rsid w:val="009A1B2F"/>
    <w:rsid w:val="009A2014"/>
    <w:rsid w:val="009A66E5"/>
    <w:rsid w:val="009A6816"/>
    <w:rsid w:val="009A7D0E"/>
    <w:rsid w:val="009B09B8"/>
    <w:rsid w:val="009B15B1"/>
    <w:rsid w:val="009B30E3"/>
    <w:rsid w:val="009B4381"/>
    <w:rsid w:val="009B5497"/>
    <w:rsid w:val="009B59A7"/>
    <w:rsid w:val="009B6E7A"/>
    <w:rsid w:val="009C205C"/>
    <w:rsid w:val="009C2D53"/>
    <w:rsid w:val="009C7C41"/>
    <w:rsid w:val="009D02B1"/>
    <w:rsid w:val="009D2778"/>
    <w:rsid w:val="009D3CCE"/>
    <w:rsid w:val="009D4271"/>
    <w:rsid w:val="009D49C0"/>
    <w:rsid w:val="009D5F46"/>
    <w:rsid w:val="009D6528"/>
    <w:rsid w:val="009D6618"/>
    <w:rsid w:val="009D73DE"/>
    <w:rsid w:val="009E2503"/>
    <w:rsid w:val="009E2652"/>
    <w:rsid w:val="009E33A5"/>
    <w:rsid w:val="009E64C0"/>
    <w:rsid w:val="009E6E31"/>
    <w:rsid w:val="009F2084"/>
    <w:rsid w:val="009F4F6C"/>
    <w:rsid w:val="00A01D1E"/>
    <w:rsid w:val="00A02A53"/>
    <w:rsid w:val="00A052CF"/>
    <w:rsid w:val="00A06772"/>
    <w:rsid w:val="00A11BFB"/>
    <w:rsid w:val="00A129E4"/>
    <w:rsid w:val="00A13FE0"/>
    <w:rsid w:val="00A156A8"/>
    <w:rsid w:val="00A15E3C"/>
    <w:rsid w:val="00A2337E"/>
    <w:rsid w:val="00A233B6"/>
    <w:rsid w:val="00A242D6"/>
    <w:rsid w:val="00A24371"/>
    <w:rsid w:val="00A2795F"/>
    <w:rsid w:val="00A27EA3"/>
    <w:rsid w:val="00A324A8"/>
    <w:rsid w:val="00A32876"/>
    <w:rsid w:val="00A414FD"/>
    <w:rsid w:val="00A44905"/>
    <w:rsid w:val="00A45528"/>
    <w:rsid w:val="00A45E02"/>
    <w:rsid w:val="00A50E9C"/>
    <w:rsid w:val="00A52B39"/>
    <w:rsid w:val="00A56A14"/>
    <w:rsid w:val="00A57FFA"/>
    <w:rsid w:val="00A60C25"/>
    <w:rsid w:val="00A62691"/>
    <w:rsid w:val="00A62927"/>
    <w:rsid w:val="00A6408C"/>
    <w:rsid w:val="00A64244"/>
    <w:rsid w:val="00A65464"/>
    <w:rsid w:val="00A658C4"/>
    <w:rsid w:val="00A65BB8"/>
    <w:rsid w:val="00A67AEC"/>
    <w:rsid w:val="00A71765"/>
    <w:rsid w:val="00A72023"/>
    <w:rsid w:val="00A75283"/>
    <w:rsid w:val="00A8051B"/>
    <w:rsid w:val="00A81874"/>
    <w:rsid w:val="00A83CE3"/>
    <w:rsid w:val="00A84994"/>
    <w:rsid w:val="00A853CA"/>
    <w:rsid w:val="00A86F09"/>
    <w:rsid w:val="00A90AB1"/>
    <w:rsid w:val="00A91284"/>
    <w:rsid w:val="00A94079"/>
    <w:rsid w:val="00A94AE2"/>
    <w:rsid w:val="00A95854"/>
    <w:rsid w:val="00A96DBA"/>
    <w:rsid w:val="00A97665"/>
    <w:rsid w:val="00A97E74"/>
    <w:rsid w:val="00AA0525"/>
    <w:rsid w:val="00AA1799"/>
    <w:rsid w:val="00AA45DB"/>
    <w:rsid w:val="00AA4AF5"/>
    <w:rsid w:val="00AA585F"/>
    <w:rsid w:val="00AB1C68"/>
    <w:rsid w:val="00AB29F7"/>
    <w:rsid w:val="00AB2DF6"/>
    <w:rsid w:val="00AB3CDD"/>
    <w:rsid w:val="00AB3F84"/>
    <w:rsid w:val="00AB493F"/>
    <w:rsid w:val="00AB5085"/>
    <w:rsid w:val="00AC125A"/>
    <w:rsid w:val="00AC1AEC"/>
    <w:rsid w:val="00AC40E4"/>
    <w:rsid w:val="00AC4CAE"/>
    <w:rsid w:val="00AD1687"/>
    <w:rsid w:val="00AD297E"/>
    <w:rsid w:val="00AD4F94"/>
    <w:rsid w:val="00AD52F4"/>
    <w:rsid w:val="00AD5F4F"/>
    <w:rsid w:val="00AD6EC6"/>
    <w:rsid w:val="00AD76A8"/>
    <w:rsid w:val="00AE20E2"/>
    <w:rsid w:val="00AE2584"/>
    <w:rsid w:val="00AE2A62"/>
    <w:rsid w:val="00AE479A"/>
    <w:rsid w:val="00AE5385"/>
    <w:rsid w:val="00AE7053"/>
    <w:rsid w:val="00AF0289"/>
    <w:rsid w:val="00AF0F0B"/>
    <w:rsid w:val="00AF197C"/>
    <w:rsid w:val="00AF1BC7"/>
    <w:rsid w:val="00AF2958"/>
    <w:rsid w:val="00AF3644"/>
    <w:rsid w:val="00AF4132"/>
    <w:rsid w:val="00AF544F"/>
    <w:rsid w:val="00AF6CD3"/>
    <w:rsid w:val="00AF7D3F"/>
    <w:rsid w:val="00B01B9D"/>
    <w:rsid w:val="00B061AF"/>
    <w:rsid w:val="00B12886"/>
    <w:rsid w:val="00B12B5A"/>
    <w:rsid w:val="00B1412F"/>
    <w:rsid w:val="00B14834"/>
    <w:rsid w:val="00B15F15"/>
    <w:rsid w:val="00B203A5"/>
    <w:rsid w:val="00B22704"/>
    <w:rsid w:val="00B2484E"/>
    <w:rsid w:val="00B25640"/>
    <w:rsid w:val="00B321FA"/>
    <w:rsid w:val="00B3462C"/>
    <w:rsid w:val="00B35FBA"/>
    <w:rsid w:val="00B36E8E"/>
    <w:rsid w:val="00B41858"/>
    <w:rsid w:val="00B43BC2"/>
    <w:rsid w:val="00B450A9"/>
    <w:rsid w:val="00B47958"/>
    <w:rsid w:val="00B4799E"/>
    <w:rsid w:val="00B47E1B"/>
    <w:rsid w:val="00B51E4F"/>
    <w:rsid w:val="00B531AB"/>
    <w:rsid w:val="00B56136"/>
    <w:rsid w:val="00B56FF7"/>
    <w:rsid w:val="00B570E8"/>
    <w:rsid w:val="00B61EB2"/>
    <w:rsid w:val="00B63567"/>
    <w:rsid w:val="00B64873"/>
    <w:rsid w:val="00B64A69"/>
    <w:rsid w:val="00B64CDF"/>
    <w:rsid w:val="00B66E40"/>
    <w:rsid w:val="00B671EA"/>
    <w:rsid w:val="00B70948"/>
    <w:rsid w:val="00B72D82"/>
    <w:rsid w:val="00B76B19"/>
    <w:rsid w:val="00B80851"/>
    <w:rsid w:val="00B82F62"/>
    <w:rsid w:val="00B91BB9"/>
    <w:rsid w:val="00BA039E"/>
    <w:rsid w:val="00BA472F"/>
    <w:rsid w:val="00BA596A"/>
    <w:rsid w:val="00BA769A"/>
    <w:rsid w:val="00BB00B4"/>
    <w:rsid w:val="00BB1A83"/>
    <w:rsid w:val="00BB31E6"/>
    <w:rsid w:val="00BB450B"/>
    <w:rsid w:val="00BB7308"/>
    <w:rsid w:val="00BB73D8"/>
    <w:rsid w:val="00BB7E56"/>
    <w:rsid w:val="00BC0485"/>
    <w:rsid w:val="00BC0A39"/>
    <w:rsid w:val="00BC117C"/>
    <w:rsid w:val="00BC6102"/>
    <w:rsid w:val="00BC6F91"/>
    <w:rsid w:val="00BC7979"/>
    <w:rsid w:val="00BD116F"/>
    <w:rsid w:val="00BD2258"/>
    <w:rsid w:val="00BD3BD5"/>
    <w:rsid w:val="00BD5A14"/>
    <w:rsid w:val="00BD68A9"/>
    <w:rsid w:val="00BD6F62"/>
    <w:rsid w:val="00BD7B87"/>
    <w:rsid w:val="00BE2CA2"/>
    <w:rsid w:val="00BE3150"/>
    <w:rsid w:val="00BE3D7D"/>
    <w:rsid w:val="00BE527B"/>
    <w:rsid w:val="00BE560F"/>
    <w:rsid w:val="00BE5A36"/>
    <w:rsid w:val="00BE6327"/>
    <w:rsid w:val="00BF0348"/>
    <w:rsid w:val="00BF04C6"/>
    <w:rsid w:val="00BF1E9A"/>
    <w:rsid w:val="00BF252C"/>
    <w:rsid w:val="00BF2AD8"/>
    <w:rsid w:val="00BF3306"/>
    <w:rsid w:val="00BF420B"/>
    <w:rsid w:val="00BF5608"/>
    <w:rsid w:val="00BF70E4"/>
    <w:rsid w:val="00BF7EFD"/>
    <w:rsid w:val="00C011DB"/>
    <w:rsid w:val="00C01B34"/>
    <w:rsid w:val="00C02955"/>
    <w:rsid w:val="00C02E45"/>
    <w:rsid w:val="00C06C44"/>
    <w:rsid w:val="00C06DAB"/>
    <w:rsid w:val="00C07963"/>
    <w:rsid w:val="00C12B29"/>
    <w:rsid w:val="00C156C3"/>
    <w:rsid w:val="00C16677"/>
    <w:rsid w:val="00C2311C"/>
    <w:rsid w:val="00C233A1"/>
    <w:rsid w:val="00C2522D"/>
    <w:rsid w:val="00C2747B"/>
    <w:rsid w:val="00C33F39"/>
    <w:rsid w:val="00C349FB"/>
    <w:rsid w:val="00C36698"/>
    <w:rsid w:val="00C372BC"/>
    <w:rsid w:val="00C378DF"/>
    <w:rsid w:val="00C409DD"/>
    <w:rsid w:val="00C40E20"/>
    <w:rsid w:val="00C4195F"/>
    <w:rsid w:val="00C431AA"/>
    <w:rsid w:val="00C44810"/>
    <w:rsid w:val="00C449E7"/>
    <w:rsid w:val="00C465B5"/>
    <w:rsid w:val="00C50EAC"/>
    <w:rsid w:val="00C51AD3"/>
    <w:rsid w:val="00C53E0E"/>
    <w:rsid w:val="00C54DC7"/>
    <w:rsid w:val="00C552B8"/>
    <w:rsid w:val="00C567C1"/>
    <w:rsid w:val="00C608F7"/>
    <w:rsid w:val="00C61057"/>
    <w:rsid w:val="00C620AC"/>
    <w:rsid w:val="00C62505"/>
    <w:rsid w:val="00C651A5"/>
    <w:rsid w:val="00C6658D"/>
    <w:rsid w:val="00C67AA4"/>
    <w:rsid w:val="00C70A7C"/>
    <w:rsid w:val="00C718C1"/>
    <w:rsid w:val="00C73C36"/>
    <w:rsid w:val="00C763F0"/>
    <w:rsid w:val="00C828BF"/>
    <w:rsid w:val="00C834C3"/>
    <w:rsid w:val="00C83B86"/>
    <w:rsid w:val="00C856E6"/>
    <w:rsid w:val="00C85914"/>
    <w:rsid w:val="00C85D60"/>
    <w:rsid w:val="00C8734A"/>
    <w:rsid w:val="00C921A5"/>
    <w:rsid w:val="00C93675"/>
    <w:rsid w:val="00CA0728"/>
    <w:rsid w:val="00CA6744"/>
    <w:rsid w:val="00CA7111"/>
    <w:rsid w:val="00CB0227"/>
    <w:rsid w:val="00CB063C"/>
    <w:rsid w:val="00CB225F"/>
    <w:rsid w:val="00CB4C70"/>
    <w:rsid w:val="00CB55A6"/>
    <w:rsid w:val="00CB7EA6"/>
    <w:rsid w:val="00CC0FA4"/>
    <w:rsid w:val="00CC2B49"/>
    <w:rsid w:val="00CC4616"/>
    <w:rsid w:val="00CC5C0B"/>
    <w:rsid w:val="00CC5F65"/>
    <w:rsid w:val="00CC6655"/>
    <w:rsid w:val="00CC7CAD"/>
    <w:rsid w:val="00CD3E60"/>
    <w:rsid w:val="00CD4FA4"/>
    <w:rsid w:val="00CD5D55"/>
    <w:rsid w:val="00CD6800"/>
    <w:rsid w:val="00CD73B3"/>
    <w:rsid w:val="00CE0A6C"/>
    <w:rsid w:val="00CE2753"/>
    <w:rsid w:val="00CE4579"/>
    <w:rsid w:val="00CE72A4"/>
    <w:rsid w:val="00CF06E6"/>
    <w:rsid w:val="00CF09AC"/>
    <w:rsid w:val="00CF0F1F"/>
    <w:rsid w:val="00CF1D0B"/>
    <w:rsid w:val="00CF2051"/>
    <w:rsid w:val="00CF20CA"/>
    <w:rsid w:val="00CF3761"/>
    <w:rsid w:val="00CF3DA9"/>
    <w:rsid w:val="00CF3E11"/>
    <w:rsid w:val="00CF5134"/>
    <w:rsid w:val="00CF6665"/>
    <w:rsid w:val="00CF760E"/>
    <w:rsid w:val="00CF7C89"/>
    <w:rsid w:val="00D00E01"/>
    <w:rsid w:val="00D01D38"/>
    <w:rsid w:val="00D04036"/>
    <w:rsid w:val="00D050B2"/>
    <w:rsid w:val="00D06F24"/>
    <w:rsid w:val="00D07B15"/>
    <w:rsid w:val="00D10E29"/>
    <w:rsid w:val="00D1231A"/>
    <w:rsid w:val="00D128DF"/>
    <w:rsid w:val="00D13F84"/>
    <w:rsid w:val="00D153DF"/>
    <w:rsid w:val="00D175E8"/>
    <w:rsid w:val="00D17883"/>
    <w:rsid w:val="00D24BC3"/>
    <w:rsid w:val="00D260A2"/>
    <w:rsid w:val="00D26729"/>
    <w:rsid w:val="00D31D0D"/>
    <w:rsid w:val="00D31F87"/>
    <w:rsid w:val="00D32378"/>
    <w:rsid w:val="00D326A8"/>
    <w:rsid w:val="00D32AFB"/>
    <w:rsid w:val="00D34848"/>
    <w:rsid w:val="00D35297"/>
    <w:rsid w:val="00D35F56"/>
    <w:rsid w:val="00D4597E"/>
    <w:rsid w:val="00D45ECA"/>
    <w:rsid w:val="00D45F0F"/>
    <w:rsid w:val="00D518D0"/>
    <w:rsid w:val="00D55BAA"/>
    <w:rsid w:val="00D56E33"/>
    <w:rsid w:val="00D61549"/>
    <w:rsid w:val="00D6163B"/>
    <w:rsid w:val="00D63E1E"/>
    <w:rsid w:val="00D64031"/>
    <w:rsid w:val="00D64343"/>
    <w:rsid w:val="00D657CA"/>
    <w:rsid w:val="00D67173"/>
    <w:rsid w:val="00D7104C"/>
    <w:rsid w:val="00D73C03"/>
    <w:rsid w:val="00D73D51"/>
    <w:rsid w:val="00D750BB"/>
    <w:rsid w:val="00D76F2C"/>
    <w:rsid w:val="00D82653"/>
    <w:rsid w:val="00D82796"/>
    <w:rsid w:val="00D851BB"/>
    <w:rsid w:val="00D86F83"/>
    <w:rsid w:val="00D908C8"/>
    <w:rsid w:val="00D908E7"/>
    <w:rsid w:val="00D9454B"/>
    <w:rsid w:val="00D94CA9"/>
    <w:rsid w:val="00D95EC7"/>
    <w:rsid w:val="00D96468"/>
    <w:rsid w:val="00D975C2"/>
    <w:rsid w:val="00D97661"/>
    <w:rsid w:val="00DA1B35"/>
    <w:rsid w:val="00DA3746"/>
    <w:rsid w:val="00DA43DC"/>
    <w:rsid w:val="00DA44F9"/>
    <w:rsid w:val="00DA7FEF"/>
    <w:rsid w:val="00DB15F3"/>
    <w:rsid w:val="00DB6586"/>
    <w:rsid w:val="00DB6DE5"/>
    <w:rsid w:val="00DB771A"/>
    <w:rsid w:val="00DC27F8"/>
    <w:rsid w:val="00DC2D15"/>
    <w:rsid w:val="00DC4033"/>
    <w:rsid w:val="00DC492B"/>
    <w:rsid w:val="00DC572B"/>
    <w:rsid w:val="00DD0A77"/>
    <w:rsid w:val="00DD3F45"/>
    <w:rsid w:val="00DD6285"/>
    <w:rsid w:val="00DD6F93"/>
    <w:rsid w:val="00DD71E3"/>
    <w:rsid w:val="00DE23A8"/>
    <w:rsid w:val="00DE34F1"/>
    <w:rsid w:val="00DE63BF"/>
    <w:rsid w:val="00DE66B7"/>
    <w:rsid w:val="00DE7F3A"/>
    <w:rsid w:val="00DF04BA"/>
    <w:rsid w:val="00DF08E3"/>
    <w:rsid w:val="00DF0D39"/>
    <w:rsid w:val="00DF1D48"/>
    <w:rsid w:val="00DF6531"/>
    <w:rsid w:val="00E0040A"/>
    <w:rsid w:val="00E0043E"/>
    <w:rsid w:val="00E00AD0"/>
    <w:rsid w:val="00E0111D"/>
    <w:rsid w:val="00E0121A"/>
    <w:rsid w:val="00E0402E"/>
    <w:rsid w:val="00E044DC"/>
    <w:rsid w:val="00E064EB"/>
    <w:rsid w:val="00E06970"/>
    <w:rsid w:val="00E103E7"/>
    <w:rsid w:val="00E10AE8"/>
    <w:rsid w:val="00E110A1"/>
    <w:rsid w:val="00E119AC"/>
    <w:rsid w:val="00E12C19"/>
    <w:rsid w:val="00E14574"/>
    <w:rsid w:val="00E14AD8"/>
    <w:rsid w:val="00E160AE"/>
    <w:rsid w:val="00E171A5"/>
    <w:rsid w:val="00E215AF"/>
    <w:rsid w:val="00E217E2"/>
    <w:rsid w:val="00E2223B"/>
    <w:rsid w:val="00E2352D"/>
    <w:rsid w:val="00E24C34"/>
    <w:rsid w:val="00E2646C"/>
    <w:rsid w:val="00E26F0F"/>
    <w:rsid w:val="00E27671"/>
    <w:rsid w:val="00E32824"/>
    <w:rsid w:val="00E32EFB"/>
    <w:rsid w:val="00E32F3A"/>
    <w:rsid w:val="00E33612"/>
    <w:rsid w:val="00E35251"/>
    <w:rsid w:val="00E3548A"/>
    <w:rsid w:val="00E41C8B"/>
    <w:rsid w:val="00E44D1E"/>
    <w:rsid w:val="00E4581E"/>
    <w:rsid w:val="00E464D7"/>
    <w:rsid w:val="00E466DA"/>
    <w:rsid w:val="00E474B8"/>
    <w:rsid w:val="00E54A8F"/>
    <w:rsid w:val="00E61C77"/>
    <w:rsid w:val="00E64739"/>
    <w:rsid w:val="00E66207"/>
    <w:rsid w:val="00E73CD1"/>
    <w:rsid w:val="00E74244"/>
    <w:rsid w:val="00E7520E"/>
    <w:rsid w:val="00E753E1"/>
    <w:rsid w:val="00E76333"/>
    <w:rsid w:val="00E76D39"/>
    <w:rsid w:val="00E80CF3"/>
    <w:rsid w:val="00E823A1"/>
    <w:rsid w:val="00E90DEC"/>
    <w:rsid w:val="00E939A4"/>
    <w:rsid w:val="00E93B7E"/>
    <w:rsid w:val="00E94AE7"/>
    <w:rsid w:val="00E97D31"/>
    <w:rsid w:val="00EA2391"/>
    <w:rsid w:val="00EA734F"/>
    <w:rsid w:val="00EB06A4"/>
    <w:rsid w:val="00EB0F6A"/>
    <w:rsid w:val="00EB117C"/>
    <w:rsid w:val="00EB17DF"/>
    <w:rsid w:val="00EB2E8F"/>
    <w:rsid w:val="00EB40E8"/>
    <w:rsid w:val="00EB5365"/>
    <w:rsid w:val="00EB5D04"/>
    <w:rsid w:val="00EC1A79"/>
    <w:rsid w:val="00EC33A0"/>
    <w:rsid w:val="00EC394A"/>
    <w:rsid w:val="00EC3E5F"/>
    <w:rsid w:val="00EC4F9B"/>
    <w:rsid w:val="00ED08D9"/>
    <w:rsid w:val="00ED126C"/>
    <w:rsid w:val="00ED1B0C"/>
    <w:rsid w:val="00ED1E4D"/>
    <w:rsid w:val="00ED301A"/>
    <w:rsid w:val="00ED3260"/>
    <w:rsid w:val="00ED50AF"/>
    <w:rsid w:val="00ED6F26"/>
    <w:rsid w:val="00EE1D9A"/>
    <w:rsid w:val="00EE2C21"/>
    <w:rsid w:val="00EE2CBF"/>
    <w:rsid w:val="00EE301B"/>
    <w:rsid w:val="00EE4D33"/>
    <w:rsid w:val="00EF3DEE"/>
    <w:rsid w:val="00EF3F96"/>
    <w:rsid w:val="00EF52CC"/>
    <w:rsid w:val="00EF6D7A"/>
    <w:rsid w:val="00EF75FE"/>
    <w:rsid w:val="00EF76A1"/>
    <w:rsid w:val="00EF7DD1"/>
    <w:rsid w:val="00F00FD1"/>
    <w:rsid w:val="00F02511"/>
    <w:rsid w:val="00F03465"/>
    <w:rsid w:val="00F04BD8"/>
    <w:rsid w:val="00F06EC0"/>
    <w:rsid w:val="00F07F14"/>
    <w:rsid w:val="00F11735"/>
    <w:rsid w:val="00F12006"/>
    <w:rsid w:val="00F15020"/>
    <w:rsid w:val="00F17699"/>
    <w:rsid w:val="00F179B9"/>
    <w:rsid w:val="00F2007E"/>
    <w:rsid w:val="00F21BC8"/>
    <w:rsid w:val="00F21E41"/>
    <w:rsid w:val="00F21F14"/>
    <w:rsid w:val="00F22983"/>
    <w:rsid w:val="00F238E4"/>
    <w:rsid w:val="00F2760A"/>
    <w:rsid w:val="00F27FB9"/>
    <w:rsid w:val="00F3050D"/>
    <w:rsid w:val="00F3199F"/>
    <w:rsid w:val="00F31DCF"/>
    <w:rsid w:val="00F333DC"/>
    <w:rsid w:val="00F35798"/>
    <w:rsid w:val="00F36BE0"/>
    <w:rsid w:val="00F40EE6"/>
    <w:rsid w:val="00F41357"/>
    <w:rsid w:val="00F420A9"/>
    <w:rsid w:val="00F42D3B"/>
    <w:rsid w:val="00F4388D"/>
    <w:rsid w:val="00F4485A"/>
    <w:rsid w:val="00F44A7E"/>
    <w:rsid w:val="00F4570A"/>
    <w:rsid w:val="00F47545"/>
    <w:rsid w:val="00F504B6"/>
    <w:rsid w:val="00F52569"/>
    <w:rsid w:val="00F5290C"/>
    <w:rsid w:val="00F53A64"/>
    <w:rsid w:val="00F53D9A"/>
    <w:rsid w:val="00F54A28"/>
    <w:rsid w:val="00F55279"/>
    <w:rsid w:val="00F608BF"/>
    <w:rsid w:val="00F61CA2"/>
    <w:rsid w:val="00F679DF"/>
    <w:rsid w:val="00F72200"/>
    <w:rsid w:val="00F73026"/>
    <w:rsid w:val="00F74604"/>
    <w:rsid w:val="00F76662"/>
    <w:rsid w:val="00F77D62"/>
    <w:rsid w:val="00F81375"/>
    <w:rsid w:val="00F814C5"/>
    <w:rsid w:val="00F8193A"/>
    <w:rsid w:val="00F8420F"/>
    <w:rsid w:val="00F852DA"/>
    <w:rsid w:val="00F853C8"/>
    <w:rsid w:val="00F865B9"/>
    <w:rsid w:val="00F867D6"/>
    <w:rsid w:val="00F925AD"/>
    <w:rsid w:val="00F92C5B"/>
    <w:rsid w:val="00F96F72"/>
    <w:rsid w:val="00FA083E"/>
    <w:rsid w:val="00FA0BAB"/>
    <w:rsid w:val="00FA1BBD"/>
    <w:rsid w:val="00FA36D1"/>
    <w:rsid w:val="00FA53C1"/>
    <w:rsid w:val="00FA5470"/>
    <w:rsid w:val="00FA5822"/>
    <w:rsid w:val="00FA60E0"/>
    <w:rsid w:val="00FB13B0"/>
    <w:rsid w:val="00FB5AC3"/>
    <w:rsid w:val="00FC0B25"/>
    <w:rsid w:val="00FC1978"/>
    <w:rsid w:val="00FC204F"/>
    <w:rsid w:val="00FC24B8"/>
    <w:rsid w:val="00FC2971"/>
    <w:rsid w:val="00FC3C5D"/>
    <w:rsid w:val="00FC40CD"/>
    <w:rsid w:val="00FC489A"/>
    <w:rsid w:val="00FC5AC0"/>
    <w:rsid w:val="00FC6DCC"/>
    <w:rsid w:val="00FC7FA5"/>
    <w:rsid w:val="00FD0FCD"/>
    <w:rsid w:val="00FD31BE"/>
    <w:rsid w:val="00FD55C8"/>
    <w:rsid w:val="00FD5740"/>
    <w:rsid w:val="00FE2E83"/>
    <w:rsid w:val="00FE33F0"/>
    <w:rsid w:val="00FF3A39"/>
    <w:rsid w:val="00FF53FD"/>
    <w:rsid w:val="00FF7E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F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D6800"/>
    <w:rPr>
      <w:b/>
      <w:bCs/>
    </w:rPr>
  </w:style>
  <w:style w:type="paragraph" w:styleId="a4">
    <w:name w:val="Document Map"/>
    <w:basedOn w:val="a"/>
    <w:semiHidden/>
    <w:rsid w:val="00E00AD0"/>
    <w:pPr>
      <w:shd w:val="clear" w:color="auto" w:fill="000080"/>
    </w:pPr>
    <w:rPr>
      <w:rFonts w:ascii="Tahoma" w:hAnsi="Tahoma" w:cs="Tahoma"/>
      <w:sz w:val="20"/>
      <w:szCs w:val="20"/>
    </w:rPr>
  </w:style>
  <w:style w:type="table" w:styleId="a5">
    <w:name w:val="Table Grid"/>
    <w:basedOn w:val="a1"/>
    <w:rsid w:val="006125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0506BD"/>
    <w:pPr>
      <w:tabs>
        <w:tab w:val="center" w:pos="4677"/>
        <w:tab w:val="right" w:pos="9355"/>
      </w:tabs>
    </w:pPr>
  </w:style>
  <w:style w:type="character" w:styleId="a8">
    <w:name w:val="page number"/>
    <w:basedOn w:val="a0"/>
    <w:rsid w:val="000506BD"/>
  </w:style>
  <w:style w:type="paragraph" w:styleId="a9">
    <w:name w:val="List Paragraph"/>
    <w:basedOn w:val="a"/>
    <w:uiPriority w:val="34"/>
    <w:qFormat/>
    <w:rsid w:val="0080451A"/>
    <w:pPr>
      <w:ind w:left="720"/>
      <w:contextualSpacing/>
    </w:pPr>
  </w:style>
  <w:style w:type="paragraph" w:styleId="aa">
    <w:name w:val="Balloon Text"/>
    <w:basedOn w:val="a"/>
    <w:link w:val="ab"/>
    <w:uiPriority w:val="99"/>
    <w:semiHidden/>
    <w:unhideWhenUsed/>
    <w:rsid w:val="00620B81"/>
    <w:rPr>
      <w:rFonts w:ascii="Tahoma" w:hAnsi="Tahoma"/>
      <w:sz w:val="16"/>
      <w:szCs w:val="16"/>
    </w:rPr>
  </w:style>
  <w:style w:type="character" w:customStyle="1" w:styleId="ab">
    <w:name w:val="Текст выноски Знак"/>
    <w:link w:val="aa"/>
    <w:uiPriority w:val="99"/>
    <w:semiHidden/>
    <w:rsid w:val="00620B81"/>
    <w:rPr>
      <w:rFonts w:ascii="Tahoma" w:hAnsi="Tahoma" w:cs="Tahoma"/>
      <w:sz w:val="16"/>
      <w:szCs w:val="16"/>
    </w:rPr>
  </w:style>
  <w:style w:type="character" w:styleId="ac">
    <w:name w:val="Hyperlink"/>
    <w:uiPriority w:val="99"/>
    <w:unhideWhenUsed/>
    <w:rsid w:val="00D06F24"/>
    <w:rPr>
      <w:color w:val="0000FF"/>
      <w:u w:val="single"/>
    </w:rPr>
  </w:style>
  <w:style w:type="paragraph" w:customStyle="1" w:styleId="ConsPlusNonformat">
    <w:name w:val="ConsPlusNonformat"/>
    <w:uiPriority w:val="99"/>
    <w:rsid w:val="00427CF7"/>
    <w:pPr>
      <w:widowControl w:val="0"/>
      <w:autoSpaceDE w:val="0"/>
      <w:autoSpaceDN w:val="0"/>
      <w:adjustRightInd w:val="0"/>
    </w:pPr>
    <w:rPr>
      <w:rFonts w:ascii="Courier New" w:hAnsi="Courier New" w:cs="Courier New"/>
    </w:rPr>
  </w:style>
  <w:style w:type="paragraph" w:styleId="ad">
    <w:name w:val="header"/>
    <w:basedOn w:val="a"/>
    <w:link w:val="ae"/>
    <w:uiPriority w:val="99"/>
    <w:unhideWhenUsed/>
    <w:rsid w:val="00CE4579"/>
    <w:pPr>
      <w:tabs>
        <w:tab w:val="center" w:pos="4677"/>
        <w:tab w:val="right" w:pos="9355"/>
      </w:tabs>
    </w:pPr>
  </w:style>
  <w:style w:type="character" w:customStyle="1" w:styleId="ae">
    <w:name w:val="Верхний колонтитул Знак"/>
    <w:link w:val="ad"/>
    <w:uiPriority w:val="99"/>
    <w:rsid w:val="00CE4579"/>
    <w:rPr>
      <w:sz w:val="24"/>
      <w:szCs w:val="24"/>
    </w:rPr>
  </w:style>
  <w:style w:type="paragraph" w:styleId="af">
    <w:name w:val="Normal (Web)"/>
    <w:basedOn w:val="a"/>
    <w:link w:val="af0"/>
    <w:rsid w:val="00210CC2"/>
    <w:pPr>
      <w:spacing w:before="100" w:beforeAutospacing="1" w:after="100" w:afterAutospacing="1"/>
    </w:pPr>
  </w:style>
  <w:style w:type="character" w:customStyle="1" w:styleId="af0">
    <w:name w:val="Обычный (веб) Знак"/>
    <w:link w:val="af"/>
    <w:rsid w:val="00210CC2"/>
    <w:rPr>
      <w:sz w:val="24"/>
      <w:szCs w:val="24"/>
    </w:rPr>
  </w:style>
  <w:style w:type="paragraph" w:styleId="3">
    <w:name w:val="Body Text Indent 3"/>
    <w:basedOn w:val="a"/>
    <w:link w:val="30"/>
    <w:rsid w:val="00210CC2"/>
    <w:pPr>
      <w:ind w:right="-143" w:firstLine="709"/>
      <w:jc w:val="both"/>
    </w:pPr>
    <w:rPr>
      <w:sz w:val="28"/>
      <w:szCs w:val="28"/>
    </w:rPr>
  </w:style>
  <w:style w:type="character" w:customStyle="1" w:styleId="30">
    <w:name w:val="Основной текст с отступом 3 Знак"/>
    <w:link w:val="3"/>
    <w:rsid w:val="00210CC2"/>
    <w:rPr>
      <w:sz w:val="28"/>
      <w:szCs w:val="28"/>
    </w:rPr>
  </w:style>
  <w:style w:type="character" w:customStyle="1" w:styleId="a7">
    <w:name w:val="Нижний колонтитул Знак"/>
    <w:link w:val="a6"/>
    <w:uiPriority w:val="99"/>
    <w:rsid w:val="0081419B"/>
    <w:rPr>
      <w:sz w:val="24"/>
      <w:szCs w:val="24"/>
    </w:rPr>
  </w:style>
  <w:style w:type="paragraph" w:styleId="af1">
    <w:name w:val="Body Text Indent"/>
    <w:basedOn w:val="a"/>
    <w:link w:val="af2"/>
    <w:uiPriority w:val="99"/>
    <w:semiHidden/>
    <w:unhideWhenUsed/>
    <w:rsid w:val="001C3C16"/>
    <w:pPr>
      <w:spacing w:after="120"/>
      <w:ind w:left="283"/>
    </w:pPr>
  </w:style>
  <w:style w:type="character" w:customStyle="1" w:styleId="af2">
    <w:name w:val="Основной текст с отступом Знак"/>
    <w:basedOn w:val="a0"/>
    <w:link w:val="af1"/>
    <w:uiPriority w:val="99"/>
    <w:semiHidden/>
    <w:rsid w:val="001C3C16"/>
    <w:rPr>
      <w:sz w:val="24"/>
      <w:szCs w:val="24"/>
    </w:rPr>
  </w:style>
  <w:style w:type="paragraph" w:customStyle="1" w:styleId="ConsPlusNormal">
    <w:name w:val="ConsPlusNormal"/>
    <w:rsid w:val="00AF0289"/>
    <w:pPr>
      <w:autoSpaceDE w:val="0"/>
      <w:autoSpaceDN w:val="0"/>
      <w:adjustRightInd w:val="0"/>
    </w:pPr>
    <w:rPr>
      <w:sz w:val="28"/>
      <w:szCs w:val="28"/>
    </w:rPr>
  </w:style>
  <w:style w:type="paragraph" w:customStyle="1" w:styleId="11">
    <w:name w:val="Табличный_боковик_11"/>
    <w:link w:val="110"/>
    <w:qFormat/>
    <w:rsid w:val="009170F1"/>
    <w:rPr>
      <w:sz w:val="22"/>
      <w:szCs w:val="24"/>
    </w:rPr>
  </w:style>
  <w:style w:type="character" w:customStyle="1" w:styleId="110">
    <w:name w:val="Табличный_боковик_11 Знак"/>
    <w:link w:val="11"/>
    <w:rsid w:val="009170F1"/>
    <w:rPr>
      <w:sz w:val="22"/>
      <w:szCs w:val="24"/>
    </w:rPr>
  </w:style>
  <w:style w:type="character" w:styleId="af3">
    <w:name w:val="FollowedHyperlink"/>
    <w:basedOn w:val="a0"/>
    <w:uiPriority w:val="99"/>
    <w:semiHidden/>
    <w:unhideWhenUsed/>
    <w:rsid w:val="00883F1E"/>
    <w:rPr>
      <w:color w:val="800080" w:themeColor="followedHyperlink"/>
      <w:u w:val="single"/>
    </w:rPr>
  </w:style>
  <w:style w:type="character" w:customStyle="1" w:styleId="fontstyle01">
    <w:name w:val="fontstyle01"/>
    <w:basedOn w:val="a0"/>
    <w:rsid w:val="009E33A5"/>
    <w:rPr>
      <w:rFonts w:ascii="TimesNewRomanPS-BoldMT" w:hAnsi="TimesNewRomanPS-BoldMT" w:hint="default"/>
      <w:b/>
      <w:bCs/>
      <w:i w:val="0"/>
      <w:iCs w:val="0"/>
      <w:color w:val="000000"/>
      <w:sz w:val="26"/>
      <w:szCs w:val="26"/>
    </w:rPr>
  </w:style>
  <w:style w:type="paragraph" w:styleId="af4">
    <w:name w:val="footnote text"/>
    <w:basedOn w:val="a"/>
    <w:link w:val="af5"/>
    <w:uiPriority w:val="99"/>
    <w:semiHidden/>
    <w:unhideWhenUsed/>
    <w:rsid w:val="009B09B8"/>
    <w:rPr>
      <w:sz w:val="20"/>
      <w:szCs w:val="20"/>
    </w:rPr>
  </w:style>
  <w:style w:type="character" w:customStyle="1" w:styleId="af5">
    <w:name w:val="Текст сноски Знак"/>
    <w:basedOn w:val="a0"/>
    <w:link w:val="af4"/>
    <w:uiPriority w:val="99"/>
    <w:semiHidden/>
    <w:rsid w:val="009B09B8"/>
  </w:style>
  <w:style w:type="character" w:styleId="af6">
    <w:name w:val="footnote reference"/>
    <w:semiHidden/>
    <w:unhideWhenUsed/>
    <w:rsid w:val="009B09B8"/>
    <w:rPr>
      <w:vertAlign w:val="superscript"/>
    </w:rPr>
  </w:style>
</w:styles>
</file>

<file path=word/webSettings.xml><?xml version="1.0" encoding="utf-8"?>
<w:webSettings xmlns:r="http://schemas.openxmlformats.org/officeDocument/2006/relationships" xmlns:w="http://schemas.openxmlformats.org/wordprocessingml/2006/main">
  <w:divs>
    <w:div w:id="54352408">
      <w:bodyDiv w:val="1"/>
      <w:marLeft w:val="0"/>
      <w:marRight w:val="0"/>
      <w:marTop w:val="0"/>
      <w:marBottom w:val="0"/>
      <w:divBdr>
        <w:top w:val="none" w:sz="0" w:space="0" w:color="auto"/>
        <w:left w:val="none" w:sz="0" w:space="0" w:color="auto"/>
        <w:bottom w:val="none" w:sz="0" w:space="0" w:color="auto"/>
        <w:right w:val="none" w:sz="0" w:space="0" w:color="auto"/>
      </w:divBdr>
    </w:div>
    <w:div w:id="95253587">
      <w:bodyDiv w:val="1"/>
      <w:marLeft w:val="0"/>
      <w:marRight w:val="0"/>
      <w:marTop w:val="0"/>
      <w:marBottom w:val="0"/>
      <w:divBdr>
        <w:top w:val="none" w:sz="0" w:space="0" w:color="auto"/>
        <w:left w:val="none" w:sz="0" w:space="0" w:color="auto"/>
        <w:bottom w:val="none" w:sz="0" w:space="0" w:color="auto"/>
        <w:right w:val="none" w:sz="0" w:space="0" w:color="auto"/>
      </w:divBdr>
    </w:div>
    <w:div w:id="270742221">
      <w:bodyDiv w:val="1"/>
      <w:marLeft w:val="0"/>
      <w:marRight w:val="0"/>
      <w:marTop w:val="0"/>
      <w:marBottom w:val="0"/>
      <w:divBdr>
        <w:top w:val="none" w:sz="0" w:space="0" w:color="auto"/>
        <w:left w:val="none" w:sz="0" w:space="0" w:color="auto"/>
        <w:bottom w:val="none" w:sz="0" w:space="0" w:color="auto"/>
        <w:right w:val="none" w:sz="0" w:space="0" w:color="auto"/>
      </w:divBdr>
    </w:div>
    <w:div w:id="443503907">
      <w:bodyDiv w:val="1"/>
      <w:marLeft w:val="0"/>
      <w:marRight w:val="0"/>
      <w:marTop w:val="0"/>
      <w:marBottom w:val="0"/>
      <w:divBdr>
        <w:top w:val="none" w:sz="0" w:space="0" w:color="auto"/>
        <w:left w:val="none" w:sz="0" w:space="0" w:color="auto"/>
        <w:bottom w:val="none" w:sz="0" w:space="0" w:color="auto"/>
        <w:right w:val="none" w:sz="0" w:space="0" w:color="auto"/>
      </w:divBdr>
    </w:div>
    <w:div w:id="645206231">
      <w:bodyDiv w:val="1"/>
      <w:marLeft w:val="0"/>
      <w:marRight w:val="0"/>
      <w:marTop w:val="0"/>
      <w:marBottom w:val="0"/>
      <w:divBdr>
        <w:top w:val="none" w:sz="0" w:space="0" w:color="auto"/>
        <w:left w:val="none" w:sz="0" w:space="0" w:color="auto"/>
        <w:bottom w:val="none" w:sz="0" w:space="0" w:color="auto"/>
        <w:right w:val="none" w:sz="0" w:space="0" w:color="auto"/>
      </w:divBdr>
    </w:div>
    <w:div w:id="896286353">
      <w:bodyDiv w:val="1"/>
      <w:marLeft w:val="0"/>
      <w:marRight w:val="0"/>
      <w:marTop w:val="0"/>
      <w:marBottom w:val="0"/>
      <w:divBdr>
        <w:top w:val="none" w:sz="0" w:space="0" w:color="auto"/>
        <w:left w:val="none" w:sz="0" w:space="0" w:color="auto"/>
        <w:bottom w:val="none" w:sz="0" w:space="0" w:color="auto"/>
        <w:right w:val="none" w:sz="0" w:space="0" w:color="auto"/>
      </w:divBdr>
    </w:div>
    <w:div w:id="1008096146">
      <w:bodyDiv w:val="1"/>
      <w:marLeft w:val="0"/>
      <w:marRight w:val="0"/>
      <w:marTop w:val="0"/>
      <w:marBottom w:val="0"/>
      <w:divBdr>
        <w:top w:val="none" w:sz="0" w:space="0" w:color="auto"/>
        <w:left w:val="none" w:sz="0" w:space="0" w:color="auto"/>
        <w:bottom w:val="none" w:sz="0" w:space="0" w:color="auto"/>
        <w:right w:val="none" w:sz="0" w:space="0" w:color="auto"/>
      </w:divBdr>
    </w:div>
    <w:div w:id="1093748652">
      <w:bodyDiv w:val="1"/>
      <w:marLeft w:val="0"/>
      <w:marRight w:val="0"/>
      <w:marTop w:val="0"/>
      <w:marBottom w:val="0"/>
      <w:divBdr>
        <w:top w:val="none" w:sz="0" w:space="0" w:color="auto"/>
        <w:left w:val="none" w:sz="0" w:space="0" w:color="auto"/>
        <w:bottom w:val="none" w:sz="0" w:space="0" w:color="auto"/>
        <w:right w:val="none" w:sz="0" w:space="0" w:color="auto"/>
      </w:divBdr>
    </w:div>
    <w:div w:id="1131048822">
      <w:bodyDiv w:val="1"/>
      <w:marLeft w:val="0"/>
      <w:marRight w:val="0"/>
      <w:marTop w:val="0"/>
      <w:marBottom w:val="0"/>
      <w:divBdr>
        <w:top w:val="none" w:sz="0" w:space="0" w:color="auto"/>
        <w:left w:val="none" w:sz="0" w:space="0" w:color="auto"/>
        <w:bottom w:val="none" w:sz="0" w:space="0" w:color="auto"/>
        <w:right w:val="none" w:sz="0" w:space="0" w:color="auto"/>
      </w:divBdr>
    </w:div>
    <w:div w:id="1233731211">
      <w:bodyDiv w:val="1"/>
      <w:marLeft w:val="0"/>
      <w:marRight w:val="0"/>
      <w:marTop w:val="0"/>
      <w:marBottom w:val="0"/>
      <w:divBdr>
        <w:top w:val="none" w:sz="0" w:space="0" w:color="auto"/>
        <w:left w:val="none" w:sz="0" w:space="0" w:color="auto"/>
        <w:bottom w:val="none" w:sz="0" w:space="0" w:color="auto"/>
        <w:right w:val="none" w:sz="0" w:space="0" w:color="auto"/>
      </w:divBdr>
    </w:div>
    <w:div w:id="1524980208">
      <w:bodyDiv w:val="1"/>
      <w:marLeft w:val="0"/>
      <w:marRight w:val="0"/>
      <w:marTop w:val="0"/>
      <w:marBottom w:val="0"/>
      <w:divBdr>
        <w:top w:val="none" w:sz="0" w:space="0" w:color="auto"/>
        <w:left w:val="none" w:sz="0" w:space="0" w:color="auto"/>
        <w:bottom w:val="none" w:sz="0" w:space="0" w:color="auto"/>
        <w:right w:val="none" w:sz="0" w:space="0" w:color="auto"/>
      </w:divBdr>
    </w:div>
    <w:div w:id="1646929148">
      <w:bodyDiv w:val="1"/>
      <w:marLeft w:val="0"/>
      <w:marRight w:val="0"/>
      <w:marTop w:val="0"/>
      <w:marBottom w:val="0"/>
      <w:divBdr>
        <w:top w:val="none" w:sz="0" w:space="0" w:color="auto"/>
        <w:left w:val="none" w:sz="0" w:space="0" w:color="auto"/>
        <w:bottom w:val="none" w:sz="0" w:space="0" w:color="auto"/>
        <w:right w:val="none" w:sz="0" w:space="0" w:color="auto"/>
      </w:divBdr>
    </w:div>
    <w:div w:id="1731222469">
      <w:bodyDiv w:val="1"/>
      <w:marLeft w:val="0"/>
      <w:marRight w:val="0"/>
      <w:marTop w:val="0"/>
      <w:marBottom w:val="0"/>
      <w:divBdr>
        <w:top w:val="none" w:sz="0" w:space="0" w:color="auto"/>
        <w:left w:val="none" w:sz="0" w:space="0" w:color="auto"/>
        <w:bottom w:val="none" w:sz="0" w:space="0" w:color="auto"/>
        <w:right w:val="none" w:sz="0" w:space="0" w:color="auto"/>
      </w:divBdr>
    </w:div>
    <w:div w:id="18630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upport@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B22EC-CC73-4775-BB6E-289283F3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2689</Words>
  <Characters>15329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НОВОСИБИРСКОГО РАЙОНА</vt:lpstr>
    </vt:vector>
  </TitlesOfParts>
  <Company>ADMNSR</Company>
  <LinksUpToDate>false</LinksUpToDate>
  <CharactersWithSpaces>17983</CharactersWithSpaces>
  <SharedDoc>false</SharedDoc>
  <HLinks>
    <vt:vector size="54" baseType="variant">
      <vt:variant>
        <vt:i4>7012476</vt:i4>
      </vt:variant>
      <vt:variant>
        <vt:i4>24</vt:i4>
      </vt:variant>
      <vt:variant>
        <vt:i4>0</vt:i4>
      </vt:variant>
      <vt:variant>
        <vt:i4>5</vt:i4>
      </vt:variant>
      <vt:variant>
        <vt:lpwstr>http://nsr.nso.ru/</vt:lpwstr>
      </vt:variant>
      <vt:variant>
        <vt:lpwstr/>
      </vt:variant>
      <vt:variant>
        <vt:i4>524354</vt:i4>
      </vt:variant>
      <vt:variant>
        <vt:i4>21</vt:i4>
      </vt:variant>
      <vt:variant>
        <vt:i4>0</vt:i4>
      </vt:variant>
      <vt:variant>
        <vt:i4>5</vt:i4>
      </vt:variant>
      <vt:variant>
        <vt:lpwstr>http://www.torgi.gov.ru/</vt:lpwstr>
      </vt:variant>
      <vt:variant>
        <vt:lpwstr/>
      </vt:variant>
      <vt:variant>
        <vt:i4>7012476</vt:i4>
      </vt:variant>
      <vt:variant>
        <vt:i4>18</vt:i4>
      </vt:variant>
      <vt:variant>
        <vt:i4>0</vt:i4>
      </vt:variant>
      <vt:variant>
        <vt:i4>5</vt:i4>
      </vt:variant>
      <vt:variant>
        <vt:lpwstr>http://nsr.nso.ru/</vt:lpwstr>
      </vt:variant>
      <vt:variant>
        <vt:lpwstr/>
      </vt:variant>
      <vt:variant>
        <vt:i4>524354</vt:i4>
      </vt:variant>
      <vt:variant>
        <vt:i4>15</vt:i4>
      </vt:variant>
      <vt:variant>
        <vt:i4>0</vt:i4>
      </vt:variant>
      <vt:variant>
        <vt:i4>5</vt:i4>
      </vt:variant>
      <vt:variant>
        <vt:lpwstr>http://www.torgi.gov.ru/</vt:lpwstr>
      </vt:variant>
      <vt:variant>
        <vt:lpwstr/>
      </vt:variant>
      <vt:variant>
        <vt:i4>524354</vt:i4>
      </vt:variant>
      <vt:variant>
        <vt:i4>12</vt:i4>
      </vt:variant>
      <vt:variant>
        <vt:i4>0</vt:i4>
      </vt:variant>
      <vt:variant>
        <vt:i4>5</vt:i4>
      </vt:variant>
      <vt:variant>
        <vt:lpwstr>http://www.torgi.gov.ru/</vt:lpwstr>
      </vt:variant>
      <vt:variant>
        <vt:lpwstr/>
      </vt:variant>
      <vt:variant>
        <vt:i4>7012476</vt:i4>
      </vt:variant>
      <vt:variant>
        <vt:i4>9</vt:i4>
      </vt:variant>
      <vt:variant>
        <vt:i4>0</vt:i4>
      </vt:variant>
      <vt:variant>
        <vt:i4>5</vt:i4>
      </vt:variant>
      <vt:variant>
        <vt:lpwstr>http://nsr.nso.ru/</vt:lpwstr>
      </vt:variant>
      <vt:variant>
        <vt:lpwstr/>
      </vt:variant>
      <vt:variant>
        <vt:i4>524354</vt:i4>
      </vt:variant>
      <vt:variant>
        <vt:i4>6</vt:i4>
      </vt:variant>
      <vt:variant>
        <vt:i4>0</vt:i4>
      </vt:variant>
      <vt:variant>
        <vt:i4>5</vt:i4>
      </vt:variant>
      <vt:variant>
        <vt:lpwstr>http://www.torgi.gov.ru/</vt:lpwstr>
      </vt:variant>
      <vt:variant>
        <vt:lpwstr/>
      </vt:variant>
      <vt:variant>
        <vt:i4>7012476</vt:i4>
      </vt:variant>
      <vt:variant>
        <vt:i4>3</vt:i4>
      </vt:variant>
      <vt:variant>
        <vt:i4>0</vt:i4>
      </vt:variant>
      <vt:variant>
        <vt:i4>5</vt:i4>
      </vt:variant>
      <vt:variant>
        <vt:lpwstr>http://nsr.nso.ru/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НОВОСИБИРСКОГО РАЙОНА</dc:title>
  <dc:creator>Admin</dc:creator>
  <cp:lastModifiedBy>user</cp:lastModifiedBy>
  <cp:revision>14</cp:revision>
  <cp:lastPrinted>2024-01-19T04:55:00Z</cp:lastPrinted>
  <dcterms:created xsi:type="dcterms:W3CDTF">2025-10-08T02:39:00Z</dcterms:created>
  <dcterms:modified xsi:type="dcterms:W3CDTF">2025-10-09T09:00:00Z</dcterms:modified>
</cp:coreProperties>
</file>