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D1" w:rsidRPr="00265ED1" w:rsidRDefault="00265ED1" w:rsidP="00DA284C">
      <w:pPr>
        <w:tabs>
          <w:tab w:val="left" w:pos="9638"/>
        </w:tabs>
        <w:spacing w:after="0" w:line="240" w:lineRule="auto"/>
        <w:ind w:right="1983"/>
        <w:jc w:val="center"/>
        <w:rPr>
          <w:rFonts w:ascii="Times New Roman" w:hAnsi="Times New Roman" w:cs="Times New Roman"/>
          <w:b/>
          <w:sz w:val="28"/>
          <w:szCs w:val="28"/>
        </w:rPr>
      </w:pPr>
      <w:r w:rsidRPr="00265ED1">
        <w:rPr>
          <w:rFonts w:ascii="Times New Roman" w:hAnsi="Times New Roman" w:cs="Times New Roman"/>
          <w:b/>
          <w:sz w:val="28"/>
          <w:szCs w:val="28"/>
        </w:rPr>
        <w:t>ИНФОРМАЦИЯ ПРОКУРОРА</w:t>
      </w:r>
    </w:p>
    <w:p w:rsidR="00265ED1" w:rsidRPr="00265ED1" w:rsidRDefault="00265ED1" w:rsidP="00265ED1">
      <w:pPr>
        <w:tabs>
          <w:tab w:val="left" w:pos="9637"/>
        </w:tabs>
        <w:spacing w:after="0" w:line="240" w:lineRule="auto"/>
        <w:ind w:right="-2" w:firstLine="708"/>
        <w:jc w:val="both"/>
        <w:rPr>
          <w:rFonts w:ascii="Times New Roman" w:hAnsi="Times New Roman" w:cs="Times New Roman"/>
          <w:sz w:val="28"/>
          <w:szCs w:val="28"/>
        </w:rPr>
      </w:pPr>
      <w:bookmarkStart w:id="0" w:name="_GoBack"/>
      <w:bookmarkEnd w:id="0"/>
    </w:p>
    <w:p w:rsidR="001E6B5C" w:rsidRDefault="00265ED1" w:rsidP="00265ED1">
      <w:pPr>
        <w:pStyle w:val="a3"/>
        <w:spacing w:before="0" w:beforeAutospacing="0" w:after="0" w:afterAutospacing="0"/>
        <w:jc w:val="center"/>
        <w:rPr>
          <w:rStyle w:val="a4"/>
          <w:sz w:val="28"/>
          <w:szCs w:val="28"/>
        </w:rPr>
      </w:pPr>
      <w:r w:rsidRPr="00265ED1">
        <w:rPr>
          <w:rStyle w:val="a4"/>
          <w:sz w:val="28"/>
          <w:szCs w:val="28"/>
        </w:rPr>
        <w:t xml:space="preserve">1. </w:t>
      </w:r>
    </w:p>
    <w:p w:rsidR="001E6B5C" w:rsidRDefault="001E6B5C" w:rsidP="001E6B5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Житель г. Барабинска, 1986 года рождения, ранее судимый за тяжкие преступления, в том числе за умышленное убийство, осужден судом к 3 годам 4 месяцам лишения свободы с отбыванием наказания в исправительной колонии строгого режима за совершение тяжкого преступления, связанного с незаконным оборотом наркотических средств.</w:t>
      </w:r>
      <w:proofErr w:type="gramEnd"/>
    </w:p>
    <w:p w:rsidR="001E6B5C" w:rsidRDefault="001E6B5C" w:rsidP="001E6B5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приговору Барабинского районного суда Новосибирской области Г. признан виновным в том, что 20 июля 2017 года в г. Барабинске  Новосибирской области в районе заброшенного дома на ул. Железняка незаконно приобрел наркотическое средство «маковая солома», нарвав дикорастущее растение мак в  крупном размером, которое хранил при себе без цели сбыта для личного употребления. </w:t>
      </w:r>
      <w:proofErr w:type="gramEnd"/>
    </w:p>
    <w:p w:rsidR="001E6B5C" w:rsidRDefault="001E6B5C" w:rsidP="001E6B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Г. квалифицированы судом как незаконные приобретение и хранение без цели сбыта наркотических средств, совершенные в крупном размере.</w:t>
      </w:r>
    </w:p>
    <w:p w:rsidR="001E6B5C" w:rsidRDefault="001E6B5C" w:rsidP="001E6B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Законодателем Российской Федерации предусмотрена уголовная ответственность за совершение данных действий по ч.2 ст.228 УК РФ с назначением наказания в виде лишения свободы на срок от трех до десяти лет.</w:t>
      </w:r>
    </w:p>
    <w:p w:rsidR="001E6B5C" w:rsidRDefault="001E6B5C" w:rsidP="001E6B5C">
      <w:pPr>
        <w:spacing w:after="0" w:line="240" w:lineRule="auto"/>
        <w:jc w:val="both"/>
        <w:rPr>
          <w:rFonts w:ascii="Times New Roman" w:hAnsi="Times New Roman" w:cs="Times New Roman"/>
          <w:sz w:val="28"/>
          <w:szCs w:val="28"/>
        </w:rPr>
      </w:pPr>
    </w:p>
    <w:p w:rsidR="001E6B5C" w:rsidRDefault="001E6B5C" w:rsidP="001E6B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w:t>
      </w:r>
    </w:p>
    <w:p w:rsidR="001E6B5C" w:rsidRDefault="001E6B5C" w:rsidP="001E6B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Барабинского межрайонного прокурора       </w:t>
      </w:r>
      <w:r w:rsidR="00A12DDA">
        <w:rPr>
          <w:rFonts w:ascii="Times New Roman" w:hAnsi="Times New Roman" w:cs="Times New Roman"/>
          <w:sz w:val="28"/>
          <w:szCs w:val="28"/>
        </w:rPr>
        <w:t xml:space="preserve">                             О.А. </w:t>
      </w:r>
      <w:r>
        <w:rPr>
          <w:rFonts w:ascii="Times New Roman" w:hAnsi="Times New Roman" w:cs="Times New Roman"/>
          <w:sz w:val="28"/>
          <w:szCs w:val="28"/>
        </w:rPr>
        <w:t>Денисенко</w:t>
      </w:r>
    </w:p>
    <w:p w:rsidR="001E6B5C" w:rsidRPr="00710BB5" w:rsidRDefault="001E6B5C" w:rsidP="001E6B5C">
      <w:pPr>
        <w:spacing w:after="0" w:line="240" w:lineRule="auto"/>
        <w:ind w:firstLine="709"/>
        <w:jc w:val="both"/>
        <w:rPr>
          <w:rFonts w:ascii="Times New Roman" w:hAnsi="Times New Roman" w:cs="Times New Roman"/>
          <w:sz w:val="28"/>
          <w:szCs w:val="28"/>
        </w:rPr>
      </w:pPr>
    </w:p>
    <w:p w:rsidR="001E6B5C" w:rsidRDefault="001E6B5C" w:rsidP="00265ED1">
      <w:pPr>
        <w:pStyle w:val="a3"/>
        <w:spacing w:before="0" w:beforeAutospacing="0" w:after="0" w:afterAutospacing="0"/>
        <w:jc w:val="center"/>
        <w:rPr>
          <w:rStyle w:val="a4"/>
          <w:sz w:val="28"/>
          <w:szCs w:val="28"/>
        </w:rPr>
      </w:pPr>
    </w:p>
    <w:p w:rsidR="001E6B5C" w:rsidRDefault="001E6B5C" w:rsidP="00265ED1">
      <w:pPr>
        <w:pStyle w:val="a3"/>
        <w:spacing w:before="0" w:beforeAutospacing="0" w:after="0" w:afterAutospacing="0"/>
        <w:jc w:val="center"/>
        <w:rPr>
          <w:rStyle w:val="a4"/>
          <w:sz w:val="28"/>
          <w:szCs w:val="28"/>
        </w:rPr>
      </w:pPr>
      <w:r>
        <w:rPr>
          <w:rStyle w:val="a4"/>
          <w:sz w:val="28"/>
          <w:szCs w:val="28"/>
        </w:rPr>
        <w:t>2.</w:t>
      </w:r>
    </w:p>
    <w:p w:rsidR="001E6B5C" w:rsidRPr="001E6B5C" w:rsidRDefault="001E6B5C" w:rsidP="001E6B5C">
      <w:pPr>
        <w:tabs>
          <w:tab w:val="left" w:pos="7797"/>
        </w:tabs>
        <w:spacing w:after="0" w:line="240" w:lineRule="auto"/>
        <w:ind w:right="140" w:firstLine="708"/>
        <w:jc w:val="both"/>
        <w:rPr>
          <w:rFonts w:ascii="Times New Roman" w:hAnsi="Times New Roman" w:cs="Times New Roman"/>
          <w:sz w:val="28"/>
          <w:szCs w:val="28"/>
        </w:rPr>
      </w:pPr>
      <w:r w:rsidRPr="001E6B5C">
        <w:rPr>
          <w:rFonts w:ascii="Times New Roman" w:hAnsi="Times New Roman" w:cs="Times New Roman"/>
          <w:sz w:val="28"/>
          <w:szCs w:val="28"/>
        </w:rPr>
        <w:t xml:space="preserve">Статьей 139 </w:t>
      </w:r>
      <w:r w:rsidR="00F5394A">
        <w:rPr>
          <w:rFonts w:ascii="Times New Roman" w:hAnsi="Times New Roman" w:cs="Times New Roman"/>
          <w:sz w:val="28"/>
          <w:szCs w:val="28"/>
        </w:rPr>
        <w:t>Уголовного кодекса</w:t>
      </w:r>
      <w:r w:rsidRPr="001E6B5C">
        <w:rPr>
          <w:rFonts w:ascii="Times New Roman" w:hAnsi="Times New Roman" w:cs="Times New Roman"/>
          <w:sz w:val="28"/>
          <w:szCs w:val="28"/>
        </w:rPr>
        <w:t xml:space="preserve"> РФ предусмотрена ответственность за незаконное проникновение в жилище, совершенное против воли проживающего в нем лица. Санкцией данной статьи предусмотрено наказание вплоть до лишения свободы на срок до </w:t>
      </w:r>
      <w:r w:rsidR="009011AC">
        <w:rPr>
          <w:rFonts w:ascii="Times New Roman" w:hAnsi="Times New Roman" w:cs="Times New Roman"/>
          <w:sz w:val="28"/>
          <w:szCs w:val="28"/>
        </w:rPr>
        <w:t>трех</w:t>
      </w:r>
      <w:r w:rsidRPr="001E6B5C">
        <w:rPr>
          <w:rFonts w:ascii="Times New Roman" w:hAnsi="Times New Roman" w:cs="Times New Roman"/>
          <w:sz w:val="28"/>
          <w:szCs w:val="28"/>
        </w:rPr>
        <w:t xml:space="preserve"> лет.</w:t>
      </w:r>
    </w:p>
    <w:p w:rsidR="001A46D9" w:rsidRDefault="001E6B5C" w:rsidP="001E6B5C">
      <w:pPr>
        <w:spacing w:after="0" w:line="240" w:lineRule="auto"/>
        <w:ind w:right="140" w:firstLine="708"/>
        <w:jc w:val="both"/>
        <w:rPr>
          <w:rFonts w:ascii="Times New Roman" w:hAnsi="Times New Roman" w:cs="Times New Roman"/>
          <w:sz w:val="28"/>
          <w:szCs w:val="28"/>
        </w:rPr>
      </w:pPr>
      <w:r w:rsidRPr="001E6B5C">
        <w:rPr>
          <w:rFonts w:ascii="Times New Roman" w:hAnsi="Times New Roman" w:cs="Times New Roman"/>
          <w:sz w:val="28"/>
          <w:szCs w:val="28"/>
        </w:rPr>
        <w:t>12.09.2017 житель г.</w:t>
      </w:r>
      <w:r w:rsidR="001A46D9">
        <w:rPr>
          <w:rFonts w:ascii="Times New Roman" w:hAnsi="Times New Roman" w:cs="Times New Roman"/>
          <w:sz w:val="28"/>
          <w:szCs w:val="28"/>
        </w:rPr>
        <w:t xml:space="preserve"> </w:t>
      </w:r>
      <w:r w:rsidRPr="001E6B5C">
        <w:rPr>
          <w:rFonts w:ascii="Times New Roman" w:hAnsi="Times New Roman" w:cs="Times New Roman"/>
          <w:sz w:val="28"/>
          <w:szCs w:val="28"/>
        </w:rPr>
        <w:t xml:space="preserve">Куйбышева, </w:t>
      </w:r>
      <w:r w:rsidR="009011AC" w:rsidRPr="001E6B5C">
        <w:rPr>
          <w:rFonts w:ascii="Times New Roman" w:hAnsi="Times New Roman" w:cs="Times New Roman"/>
          <w:sz w:val="28"/>
          <w:szCs w:val="28"/>
        </w:rPr>
        <w:t>ранее судим</w:t>
      </w:r>
      <w:r w:rsidR="009011AC">
        <w:rPr>
          <w:rFonts w:ascii="Times New Roman" w:hAnsi="Times New Roman" w:cs="Times New Roman"/>
          <w:sz w:val="28"/>
          <w:szCs w:val="28"/>
        </w:rPr>
        <w:t>ый за тяжкие преступления,</w:t>
      </w:r>
      <w:r w:rsidR="009011AC" w:rsidRPr="001E6B5C">
        <w:rPr>
          <w:rFonts w:ascii="Times New Roman" w:hAnsi="Times New Roman" w:cs="Times New Roman"/>
          <w:sz w:val="28"/>
          <w:szCs w:val="28"/>
        </w:rPr>
        <w:t xml:space="preserve"> </w:t>
      </w:r>
      <w:r w:rsidRPr="001E6B5C">
        <w:rPr>
          <w:rFonts w:ascii="Times New Roman" w:hAnsi="Times New Roman" w:cs="Times New Roman"/>
          <w:sz w:val="28"/>
          <w:szCs w:val="28"/>
        </w:rPr>
        <w:t>находясь в г.</w:t>
      </w:r>
      <w:r w:rsidR="001A46D9">
        <w:rPr>
          <w:rFonts w:ascii="Times New Roman" w:hAnsi="Times New Roman" w:cs="Times New Roman"/>
          <w:sz w:val="28"/>
          <w:szCs w:val="28"/>
        </w:rPr>
        <w:t xml:space="preserve"> </w:t>
      </w:r>
      <w:r w:rsidRPr="001E6B5C">
        <w:rPr>
          <w:rFonts w:ascii="Times New Roman" w:hAnsi="Times New Roman" w:cs="Times New Roman"/>
          <w:sz w:val="28"/>
          <w:szCs w:val="28"/>
        </w:rPr>
        <w:t>Барабинске в со</w:t>
      </w:r>
      <w:r w:rsidR="001A46D9">
        <w:rPr>
          <w:rFonts w:ascii="Times New Roman" w:hAnsi="Times New Roman" w:cs="Times New Roman"/>
          <w:sz w:val="28"/>
          <w:szCs w:val="28"/>
        </w:rPr>
        <w:t xml:space="preserve">стоянии алкогольного опьянения  </w:t>
      </w:r>
      <w:r w:rsidRPr="001E6B5C">
        <w:rPr>
          <w:rFonts w:ascii="Times New Roman" w:hAnsi="Times New Roman" w:cs="Times New Roman"/>
          <w:sz w:val="28"/>
          <w:szCs w:val="28"/>
        </w:rPr>
        <w:t xml:space="preserve">через открытую форточку окна кухни </w:t>
      </w:r>
      <w:r w:rsidR="009011AC">
        <w:rPr>
          <w:rFonts w:ascii="Times New Roman" w:hAnsi="Times New Roman" w:cs="Times New Roman"/>
          <w:sz w:val="28"/>
          <w:szCs w:val="28"/>
        </w:rPr>
        <w:t xml:space="preserve">незаконно </w:t>
      </w:r>
      <w:r w:rsidRPr="001E6B5C">
        <w:rPr>
          <w:rFonts w:ascii="Times New Roman" w:hAnsi="Times New Roman" w:cs="Times New Roman"/>
          <w:sz w:val="28"/>
          <w:szCs w:val="28"/>
        </w:rPr>
        <w:t xml:space="preserve">проник в </w:t>
      </w:r>
      <w:r w:rsidR="001A46D9">
        <w:rPr>
          <w:rFonts w:ascii="Times New Roman" w:hAnsi="Times New Roman" w:cs="Times New Roman"/>
          <w:sz w:val="28"/>
          <w:szCs w:val="28"/>
        </w:rPr>
        <w:t xml:space="preserve">чужое </w:t>
      </w:r>
      <w:r w:rsidRPr="001E6B5C">
        <w:rPr>
          <w:rFonts w:ascii="Times New Roman" w:hAnsi="Times New Roman" w:cs="Times New Roman"/>
          <w:sz w:val="28"/>
          <w:szCs w:val="28"/>
        </w:rPr>
        <w:t>жилое помещение</w:t>
      </w:r>
      <w:r w:rsidR="001A46D9">
        <w:rPr>
          <w:rFonts w:ascii="Times New Roman" w:hAnsi="Times New Roman" w:cs="Times New Roman"/>
          <w:sz w:val="28"/>
          <w:szCs w:val="28"/>
        </w:rPr>
        <w:t>,</w:t>
      </w:r>
      <w:r w:rsidRPr="001E6B5C">
        <w:rPr>
          <w:rFonts w:ascii="Times New Roman" w:hAnsi="Times New Roman" w:cs="Times New Roman"/>
          <w:sz w:val="28"/>
          <w:szCs w:val="28"/>
        </w:rPr>
        <w:t xml:space="preserve"> не имея на то разрешения проживающих в нем лиц, и лег спать. </w:t>
      </w:r>
    </w:p>
    <w:p w:rsidR="001E6B5C" w:rsidRDefault="009011AC" w:rsidP="001E6B5C">
      <w:pPr>
        <w:spacing w:after="0" w:line="240" w:lineRule="auto"/>
        <w:ind w:right="140" w:firstLine="708"/>
        <w:jc w:val="both"/>
        <w:rPr>
          <w:rFonts w:ascii="Times New Roman" w:hAnsi="Times New Roman" w:cs="Times New Roman"/>
          <w:sz w:val="28"/>
          <w:szCs w:val="28"/>
        </w:rPr>
      </w:pPr>
      <w:r>
        <w:rPr>
          <w:rFonts w:ascii="Times New Roman" w:hAnsi="Times New Roman" w:cs="Times New Roman"/>
          <w:sz w:val="28"/>
          <w:szCs w:val="28"/>
        </w:rPr>
        <w:t>Приговором</w:t>
      </w:r>
      <w:r w:rsidR="001E6B5C" w:rsidRPr="001E6B5C">
        <w:rPr>
          <w:rFonts w:ascii="Times New Roman" w:hAnsi="Times New Roman" w:cs="Times New Roman"/>
          <w:sz w:val="28"/>
          <w:szCs w:val="28"/>
        </w:rPr>
        <w:t xml:space="preserve"> и.о. мирового судьи 2-го судебного участка Барабинского судебного района Новосибирской области житель г.</w:t>
      </w:r>
      <w:r>
        <w:rPr>
          <w:rFonts w:ascii="Times New Roman" w:hAnsi="Times New Roman" w:cs="Times New Roman"/>
          <w:sz w:val="28"/>
          <w:szCs w:val="28"/>
        </w:rPr>
        <w:t xml:space="preserve"> </w:t>
      </w:r>
      <w:r w:rsidR="001E6B5C" w:rsidRPr="001E6B5C">
        <w:rPr>
          <w:rFonts w:ascii="Times New Roman" w:hAnsi="Times New Roman" w:cs="Times New Roman"/>
          <w:sz w:val="28"/>
          <w:szCs w:val="28"/>
        </w:rPr>
        <w:t xml:space="preserve">Куйбышева </w:t>
      </w:r>
      <w:r>
        <w:rPr>
          <w:rFonts w:ascii="Times New Roman" w:hAnsi="Times New Roman" w:cs="Times New Roman"/>
          <w:sz w:val="28"/>
          <w:szCs w:val="28"/>
        </w:rPr>
        <w:t>осужден к 6 месяцам</w:t>
      </w:r>
      <w:r w:rsidR="001E6B5C" w:rsidRPr="001E6B5C">
        <w:rPr>
          <w:rFonts w:ascii="Times New Roman" w:hAnsi="Times New Roman" w:cs="Times New Roman"/>
          <w:sz w:val="28"/>
          <w:szCs w:val="28"/>
        </w:rPr>
        <w:t xml:space="preserve"> исправительных работ с удержанием 10% из заработка в доход государства.</w:t>
      </w:r>
    </w:p>
    <w:p w:rsidR="0014245D" w:rsidRDefault="0014245D" w:rsidP="001E6B5C">
      <w:pPr>
        <w:spacing w:after="0" w:line="240" w:lineRule="auto"/>
        <w:ind w:right="140" w:firstLine="708"/>
        <w:jc w:val="both"/>
        <w:rPr>
          <w:rFonts w:ascii="Times New Roman" w:hAnsi="Times New Roman" w:cs="Times New Roman"/>
          <w:sz w:val="28"/>
          <w:szCs w:val="28"/>
        </w:rPr>
      </w:pPr>
    </w:p>
    <w:p w:rsidR="0014245D" w:rsidRPr="00265ED1"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Помощник</w:t>
      </w:r>
    </w:p>
    <w:p w:rsidR="0014245D" w:rsidRPr="00265ED1"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xml:space="preserve">Барабинского межрайонного прокурора                                     </w:t>
      </w:r>
      <w:r>
        <w:rPr>
          <w:rFonts w:ascii="Times New Roman" w:hAnsi="Times New Roman" w:cs="Times New Roman"/>
          <w:sz w:val="28"/>
          <w:szCs w:val="28"/>
        </w:rPr>
        <w:t xml:space="preserve">    В.И. Селиванов</w:t>
      </w:r>
    </w:p>
    <w:p w:rsidR="0014245D" w:rsidRPr="001E6B5C" w:rsidRDefault="0014245D" w:rsidP="001E6B5C">
      <w:pPr>
        <w:spacing w:after="0" w:line="240" w:lineRule="auto"/>
        <w:ind w:right="140" w:firstLine="708"/>
        <w:jc w:val="both"/>
        <w:rPr>
          <w:rFonts w:ascii="Times New Roman" w:hAnsi="Times New Roman" w:cs="Times New Roman"/>
          <w:sz w:val="28"/>
          <w:szCs w:val="28"/>
        </w:rPr>
      </w:pPr>
    </w:p>
    <w:p w:rsidR="001E6B5C" w:rsidRDefault="009011AC" w:rsidP="001E6B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11AC">
        <w:rPr>
          <w:rFonts w:ascii="Times New Roman" w:hAnsi="Times New Roman" w:cs="Times New Roman"/>
          <w:b/>
          <w:sz w:val="28"/>
          <w:szCs w:val="28"/>
        </w:rPr>
        <w:t>3</w:t>
      </w:r>
      <w:r>
        <w:rPr>
          <w:rFonts w:ascii="Times New Roman" w:hAnsi="Times New Roman" w:cs="Times New Roman"/>
          <w:sz w:val="28"/>
          <w:szCs w:val="28"/>
        </w:rPr>
        <w:t>.</w:t>
      </w:r>
    </w:p>
    <w:p w:rsidR="009011AC" w:rsidRPr="00712DB8" w:rsidRDefault="009011AC" w:rsidP="009011AC">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Барабинским межрайонным </w:t>
      </w:r>
      <w:r w:rsidRPr="00F235DF">
        <w:rPr>
          <w:rFonts w:ascii="Times New Roman" w:hAnsi="Times New Roman" w:cs="Times New Roman"/>
          <w:sz w:val="28"/>
          <w:szCs w:val="28"/>
        </w:rPr>
        <w:t>прокурор</w:t>
      </w:r>
      <w:r>
        <w:rPr>
          <w:rFonts w:ascii="Times New Roman" w:hAnsi="Times New Roman" w:cs="Times New Roman"/>
          <w:sz w:val="28"/>
          <w:szCs w:val="28"/>
        </w:rPr>
        <w:t>о</w:t>
      </w:r>
      <w:r w:rsidRPr="00F235DF">
        <w:rPr>
          <w:rFonts w:ascii="Times New Roman" w:hAnsi="Times New Roman" w:cs="Times New Roman"/>
          <w:sz w:val="28"/>
          <w:szCs w:val="28"/>
        </w:rPr>
        <w:t>м</w:t>
      </w:r>
      <w:r>
        <w:rPr>
          <w:rFonts w:ascii="Times New Roman" w:hAnsi="Times New Roman" w:cs="Times New Roman"/>
          <w:sz w:val="28"/>
          <w:szCs w:val="28"/>
        </w:rPr>
        <w:t xml:space="preserve"> в ходе проведенных проверок  </w:t>
      </w:r>
      <w:r w:rsidRPr="00712DB8">
        <w:rPr>
          <w:rFonts w:ascii="Times New Roman" w:hAnsi="Times New Roman" w:cs="Times New Roman"/>
          <w:sz w:val="28"/>
          <w:szCs w:val="28"/>
        </w:rPr>
        <w:t>установлены нарушения при распоряжении средствами ма</w:t>
      </w:r>
      <w:r>
        <w:rPr>
          <w:rFonts w:ascii="Times New Roman" w:hAnsi="Times New Roman" w:cs="Times New Roman"/>
          <w:sz w:val="28"/>
          <w:szCs w:val="28"/>
        </w:rPr>
        <w:t xml:space="preserve">теринского </w:t>
      </w:r>
      <w:r>
        <w:rPr>
          <w:rFonts w:ascii="Times New Roman" w:hAnsi="Times New Roman" w:cs="Times New Roman"/>
          <w:sz w:val="28"/>
          <w:szCs w:val="28"/>
        </w:rPr>
        <w:lastRenderedPageBreak/>
        <w:t>(семейного) капитала. В связи с этим в защиту интересов детей прокурором предъявлены в суд 3</w:t>
      </w:r>
      <w:r w:rsidRPr="00F235DF">
        <w:rPr>
          <w:rFonts w:ascii="Times New Roman" w:hAnsi="Times New Roman" w:cs="Times New Roman"/>
          <w:sz w:val="28"/>
          <w:szCs w:val="28"/>
        </w:rPr>
        <w:t xml:space="preserve"> иск</w:t>
      </w:r>
      <w:r>
        <w:rPr>
          <w:rFonts w:ascii="Times New Roman" w:hAnsi="Times New Roman" w:cs="Times New Roman"/>
          <w:sz w:val="28"/>
          <w:szCs w:val="28"/>
        </w:rPr>
        <w:t>а по следующим основаниям.</w:t>
      </w:r>
    </w:p>
    <w:p w:rsidR="009011AC" w:rsidRDefault="009011AC" w:rsidP="009011A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получения и распоряжения указанными средства установлен </w:t>
      </w:r>
      <w:r w:rsidRPr="0019102B">
        <w:rPr>
          <w:rFonts w:ascii="Times New Roman" w:hAnsi="Times New Roman" w:cs="Times New Roman"/>
          <w:sz w:val="28"/>
          <w:szCs w:val="28"/>
        </w:rPr>
        <w:t xml:space="preserve"> Фед</w:t>
      </w:r>
      <w:r>
        <w:rPr>
          <w:rFonts w:ascii="Times New Roman" w:hAnsi="Times New Roman" w:cs="Times New Roman"/>
          <w:sz w:val="28"/>
          <w:szCs w:val="28"/>
        </w:rPr>
        <w:t>еральным законом от 29.12.2006 №</w:t>
      </w:r>
      <w:r w:rsidRPr="0019102B">
        <w:rPr>
          <w:rFonts w:ascii="Times New Roman" w:hAnsi="Times New Roman" w:cs="Times New Roman"/>
          <w:sz w:val="28"/>
          <w:szCs w:val="28"/>
        </w:rPr>
        <w:t xml:space="preserve"> 256-</w:t>
      </w:r>
      <w:r>
        <w:rPr>
          <w:rFonts w:ascii="Times New Roman" w:hAnsi="Times New Roman" w:cs="Times New Roman"/>
          <w:sz w:val="28"/>
          <w:szCs w:val="28"/>
        </w:rPr>
        <w:t>ФЗ «</w:t>
      </w:r>
      <w:r w:rsidRPr="0019102B">
        <w:rPr>
          <w:rFonts w:ascii="Times New Roman" w:hAnsi="Times New Roman" w:cs="Times New Roman"/>
          <w:sz w:val="28"/>
          <w:szCs w:val="28"/>
        </w:rPr>
        <w:t>О дополнительных мерах государственной поддержки семей, имеющих детей</w:t>
      </w:r>
      <w:r>
        <w:rPr>
          <w:rFonts w:ascii="Times New Roman" w:hAnsi="Times New Roman" w:cs="Times New Roman"/>
          <w:sz w:val="28"/>
          <w:szCs w:val="28"/>
        </w:rPr>
        <w:t xml:space="preserve">», а также </w:t>
      </w:r>
      <w:r w:rsidRPr="0019102B">
        <w:rPr>
          <w:rFonts w:ascii="Times New Roman" w:hAnsi="Times New Roman" w:cs="Times New Roman"/>
          <w:sz w:val="28"/>
          <w:szCs w:val="28"/>
        </w:rPr>
        <w:t>Правила</w:t>
      </w:r>
      <w:r>
        <w:rPr>
          <w:rFonts w:ascii="Times New Roman" w:hAnsi="Times New Roman" w:cs="Times New Roman"/>
          <w:sz w:val="28"/>
          <w:szCs w:val="28"/>
        </w:rPr>
        <w:t>ми</w:t>
      </w:r>
      <w:r w:rsidRPr="0019102B">
        <w:rPr>
          <w:rFonts w:ascii="Times New Roman" w:hAnsi="Times New Roman" w:cs="Times New Roman"/>
          <w:sz w:val="28"/>
          <w:szCs w:val="28"/>
        </w:rPr>
        <w:t xml:space="preserve"> направления средств (части средств) материнского (семейного) капитала на улучшение жилищных условий</w:t>
      </w:r>
      <w:r>
        <w:rPr>
          <w:rFonts w:ascii="Times New Roman" w:hAnsi="Times New Roman" w:cs="Times New Roman"/>
          <w:sz w:val="28"/>
          <w:szCs w:val="28"/>
        </w:rPr>
        <w:t>,</w:t>
      </w:r>
      <w:r w:rsidRPr="0019102B">
        <w:rPr>
          <w:rFonts w:ascii="Times New Roman" w:hAnsi="Times New Roman" w:cs="Times New Roman"/>
          <w:sz w:val="28"/>
          <w:szCs w:val="28"/>
        </w:rPr>
        <w:t xml:space="preserve"> устан</w:t>
      </w:r>
      <w:r>
        <w:rPr>
          <w:rFonts w:ascii="Times New Roman" w:hAnsi="Times New Roman" w:cs="Times New Roman"/>
          <w:sz w:val="28"/>
          <w:szCs w:val="28"/>
        </w:rPr>
        <w:t>о</w:t>
      </w:r>
      <w:r w:rsidRPr="0019102B">
        <w:rPr>
          <w:rFonts w:ascii="Times New Roman" w:hAnsi="Times New Roman" w:cs="Times New Roman"/>
          <w:sz w:val="28"/>
          <w:szCs w:val="28"/>
        </w:rPr>
        <w:t>вл</w:t>
      </w:r>
      <w:r>
        <w:rPr>
          <w:rFonts w:ascii="Times New Roman" w:hAnsi="Times New Roman" w:cs="Times New Roman"/>
          <w:sz w:val="28"/>
          <w:szCs w:val="28"/>
        </w:rPr>
        <w:t>енными постановлением</w:t>
      </w:r>
      <w:r w:rsidRPr="0019102B">
        <w:rPr>
          <w:rFonts w:ascii="Times New Roman" w:hAnsi="Times New Roman" w:cs="Times New Roman"/>
          <w:sz w:val="28"/>
          <w:szCs w:val="28"/>
        </w:rPr>
        <w:t xml:space="preserve"> Правительств</w:t>
      </w:r>
      <w:r>
        <w:rPr>
          <w:rFonts w:ascii="Times New Roman" w:hAnsi="Times New Roman" w:cs="Times New Roman"/>
          <w:sz w:val="28"/>
          <w:szCs w:val="28"/>
        </w:rPr>
        <w:t>а</w:t>
      </w:r>
      <w:r w:rsidRPr="0019102B">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от 12.12.2007 № 862. </w:t>
      </w:r>
    </w:p>
    <w:p w:rsidR="009011AC" w:rsidRDefault="009011AC" w:rsidP="009011AC">
      <w:pPr>
        <w:pStyle w:val="ConsPlusNormal"/>
        <w:ind w:firstLine="708"/>
        <w:jc w:val="both"/>
        <w:rPr>
          <w:rFonts w:ascii="Times New Roman" w:hAnsi="Times New Roman" w:cs="Times New Roman"/>
          <w:sz w:val="28"/>
          <w:szCs w:val="28"/>
        </w:rPr>
      </w:pPr>
      <w:r w:rsidRPr="0019102B">
        <w:rPr>
          <w:rFonts w:ascii="Times New Roman" w:hAnsi="Times New Roman" w:cs="Times New Roman"/>
          <w:sz w:val="28"/>
          <w:szCs w:val="28"/>
        </w:rPr>
        <w:t xml:space="preserve">Согласно </w:t>
      </w:r>
      <w:hyperlink r:id="rId5" w:history="1"/>
      <w:r>
        <w:rPr>
          <w:rFonts w:ascii="Times New Roman" w:hAnsi="Times New Roman" w:cs="Times New Roman"/>
          <w:sz w:val="28"/>
          <w:szCs w:val="28"/>
        </w:rPr>
        <w:t xml:space="preserve"> требованиям з</w:t>
      </w:r>
      <w:r w:rsidRPr="0019102B">
        <w:rPr>
          <w:rFonts w:ascii="Times New Roman" w:hAnsi="Times New Roman" w:cs="Times New Roman"/>
          <w:sz w:val="28"/>
          <w:szCs w:val="28"/>
        </w:rPr>
        <w:t>акона средства (часть средств) материнского (семейного) капитала в соответствии с заявлением о распоряжении могут направляться на приобретение (</w:t>
      </w:r>
      <w:r>
        <w:rPr>
          <w:rFonts w:ascii="Times New Roman" w:hAnsi="Times New Roman" w:cs="Times New Roman"/>
          <w:sz w:val="28"/>
          <w:szCs w:val="28"/>
        </w:rPr>
        <w:t xml:space="preserve">строительство) жилого помещения. </w:t>
      </w:r>
      <w:proofErr w:type="gramStart"/>
      <w:r>
        <w:rPr>
          <w:rFonts w:ascii="Times New Roman" w:hAnsi="Times New Roman" w:cs="Times New Roman"/>
          <w:sz w:val="28"/>
          <w:szCs w:val="28"/>
        </w:rPr>
        <w:t xml:space="preserve">При этом </w:t>
      </w:r>
      <w:r w:rsidRPr="0019102B">
        <w:rPr>
          <w:rFonts w:ascii="Times New Roman" w:hAnsi="Times New Roman" w:cs="Times New Roman"/>
          <w:sz w:val="28"/>
          <w:szCs w:val="28"/>
        </w:rPr>
        <w:t>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roofErr w:type="gramEnd"/>
    </w:p>
    <w:p w:rsidR="009011AC" w:rsidRDefault="009011AC" w:rsidP="009011A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в ходе прокурорской проверки,  ответчиками </w:t>
      </w:r>
      <w:r w:rsidRPr="003D24DC">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3D24DC">
        <w:rPr>
          <w:rFonts w:ascii="Times New Roman" w:hAnsi="Times New Roman" w:cs="Times New Roman"/>
          <w:sz w:val="28"/>
          <w:szCs w:val="28"/>
        </w:rPr>
        <w:t xml:space="preserve"> использованием средств м</w:t>
      </w:r>
      <w:r>
        <w:rPr>
          <w:rFonts w:ascii="Times New Roman" w:hAnsi="Times New Roman" w:cs="Times New Roman"/>
          <w:sz w:val="28"/>
          <w:szCs w:val="28"/>
        </w:rPr>
        <w:t>атеринского капитала приобретены</w:t>
      </w:r>
      <w:r w:rsidRPr="003D24DC">
        <w:rPr>
          <w:rFonts w:ascii="Times New Roman" w:hAnsi="Times New Roman" w:cs="Times New Roman"/>
          <w:sz w:val="28"/>
          <w:szCs w:val="28"/>
        </w:rPr>
        <w:t xml:space="preserve"> </w:t>
      </w:r>
      <w:r>
        <w:rPr>
          <w:rFonts w:ascii="Times New Roman" w:hAnsi="Times New Roman" w:cs="Times New Roman"/>
          <w:sz w:val="28"/>
          <w:szCs w:val="28"/>
        </w:rPr>
        <w:t xml:space="preserve">жилые помещения. </w:t>
      </w:r>
      <w:r w:rsidRPr="000F59C2">
        <w:rPr>
          <w:rFonts w:ascii="Times New Roman" w:hAnsi="Times New Roman" w:cs="Times New Roman"/>
          <w:sz w:val="28"/>
          <w:szCs w:val="28"/>
        </w:rPr>
        <w:t>Согласно письменн</w:t>
      </w:r>
      <w:r>
        <w:rPr>
          <w:rFonts w:ascii="Times New Roman" w:hAnsi="Times New Roman" w:cs="Times New Roman"/>
          <w:sz w:val="28"/>
          <w:szCs w:val="28"/>
        </w:rPr>
        <w:t>ы</w:t>
      </w:r>
      <w:r w:rsidRPr="000F59C2">
        <w:rPr>
          <w:rFonts w:ascii="Times New Roman" w:hAnsi="Times New Roman" w:cs="Times New Roman"/>
          <w:sz w:val="28"/>
          <w:szCs w:val="28"/>
        </w:rPr>
        <w:t>м</w:t>
      </w:r>
      <w:r>
        <w:rPr>
          <w:rFonts w:ascii="Times New Roman" w:hAnsi="Times New Roman" w:cs="Times New Roman"/>
          <w:sz w:val="28"/>
          <w:szCs w:val="28"/>
        </w:rPr>
        <w:t xml:space="preserve"> нотариальны</w:t>
      </w:r>
      <w:r w:rsidRPr="000F59C2">
        <w:rPr>
          <w:rFonts w:ascii="Times New Roman" w:hAnsi="Times New Roman" w:cs="Times New Roman"/>
          <w:sz w:val="28"/>
          <w:szCs w:val="28"/>
        </w:rPr>
        <w:t>м обязательств</w:t>
      </w:r>
      <w:r>
        <w:rPr>
          <w:rFonts w:ascii="Times New Roman" w:hAnsi="Times New Roman" w:cs="Times New Roman"/>
          <w:sz w:val="28"/>
          <w:szCs w:val="28"/>
        </w:rPr>
        <w:t>ам</w:t>
      </w:r>
      <w:r w:rsidRPr="000F59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59C2">
        <w:rPr>
          <w:rFonts w:ascii="Times New Roman" w:hAnsi="Times New Roman" w:cs="Times New Roman"/>
          <w:sz w:val="28"/>
          <w:szCs w:val="28"/>
        </w:rPr>
        <w:t>ответчик</w:t>
      </w:r>
      <w:r>
        <w:rPr>
          <w:rFonts w:ascii="Times New Roman" w:hAnsi="Times New Roman" w:cs="Times New Roman"/>
          <w:sz w:val="28"/>
          <w:szCs w:val="28"/>
        </w:rPr>
        <w:t>и</w:t>
      </w:r>
      <w:r w:rsidRPr="000F59C2">
        <w:rPr>
          <w:rFonts w:ascii="Times New Roman" w:hAnsi="Times New Roman" w:cs="Times New Roman"/>
          <w:sz w:val="28"/>
          <w:szCs w:val="28"/>
        </w:rPr>
        <w:t xml:space="preserve"> обяз</w:t>
      </w:r>
      <w:r>
        <w:rPr>
          <w:rFonts w:ascii="Times New Roman" w:hAnsi="Times New Roman" w:cs="Times New Roman"/>
          <w:sz w:val="28"/>
          <w:szCs w:val="28"/>
        </w:rPr>
        <w:t>ались</w:t>
      </w:r>
      <w:r w:rsidRPr="000F59C2">
        <w:rPr>
          <w:rFonts w:ascii="Times New Roman" w:hAnsi="Times New Roman" w:cs="Times New Roman"/>
          <w:sz w:val="28"/>
          <w:szCs w:val="28"/>
        </w:rPr>
        <w:t xml:space="preserve">  в течение 6 месяцев после перечисления Пенсионным фондом РФ средств материнского (семейного) капитала оформить   приобретенн</w:t>
      </w:r>
      <w:r>
        <w:rPr>
          <w:rFonts w:ascii="Times New Roman" w:hAnsi="Times New Roman" w:cs="Times New Roman"/>
          <w:sz w:val="28"/>
          <w:szCs w:val="28"/>
        </w:rPr>
        <w:t>ы</w:t>
      </w:r>
      <w:r w:rsidRPr="000F59C2">
        <w:rPr>
          <w:rFonts w:ascii="Times New Roman" w:hAnsi="Times New Roman" w:cs="Times New Roman"/>
          <w:sz w:val="28"/>
          <w:szCs w:val="28"/>
        </w:rPr>
        <w:t>е на средства материнского капитала жил</w:t>
      </w:r>
      <w:r>
        <w:rPr>
          <w:rFonts w:ascii="Times New Roman" w:hAnsi="Times New Roman" w:cs="Times New Roman"/>
          <w:sz w:val="28"/>
          <w:szCs w:val="28"/>
        </w:rPr>
        <w:t>ы</w:t>
      </w:r>
      <w:r w:rsidRPr="000F59C2">
        <w:rPr>
          <w:rFonts w:ascii="Times New Roman" w:hAnsi="Times New Roman" w:cs="Times New Roman"/>
          <w:sz w:val="28"/>
          <w:szCs w:val="28"/>
        </w:rPr>
        <w:t>е помещени</w:t>
      </w:r>
      <w:r>
        <w:rPr>
          <w:rFonts w:ascii="Times New Roman" w:hAnsi="Times New Roman" w:cs="Times New Roman"/>
          <w:sz w:val="28"/>
          <w:szCs w:val="28"/>
        </w:rPr>
        <w:t xml:space="preserve">я  </w:t>
      </w:r>
      <w:r w:rsidRPr="000F59C2">
        <w:rPr>
          <w:rFonts w:ascii="Times New Roman" w:hAnsi="Times New Roman" w:cs="Times New Roman"/>
          <w:sz w:val="28"/>
          <w:szCs w:val="28"/>
        </w:rPr>
        <w:t xml:space="preserve">в общую собственность родителей и детей.  </w:t>
      </w:r>
      <w:r>
        <w:rPr>
          <w:rFonts w:ascii="Times New Roman" w:hAnsi="Times New Roman" w:cs="Times New Roman"/>
          <w:sz w:val="28"/>
          <w:szCs w:val="28"/>
        </w:rPr>
        <w:t xml:space="preserve"> </w:t>
      </w:r>
    </w:p>
    <w:p w:rsidR="005544AE" w:rsidRDefault="005544AE" w:rsidP="009011A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в установленные сроки дети не включены в число собственников жилых </w:t>
      </w:r>
      <w:r w:rsidRPr="003D24DC">
        <w:rPr>
          <w:rFonts w:ascii="Times New Roman" w:hAnsi="Times New Roman" w:cs="Times New Roman"/>
          <w:sz w:val="28"/>
          <w:szCs w:val="28"/>
        </w:rPr>
        <w:t xml:space="preserve"> помещени</w:t>
      </w:r>
      <w:r>
        <w:rPr>
          <w:rFonts w:ascii="Times New Roman" w:hAnsi="Times New Roman" w:cs="Times New Roman"/>
          <w:sz w:val="28"/>
          <w:szCs w:val="28"/>
        </w:rPr>
        <w:t xml:space="preserve">й.   </w:t>
      </w:r>
    </w:p>
    <w:p w:rsidR="009011AC" w:rsidRPr="003D24DC" w:rsidRDefault="009011AC" w:rsidP="009011AC">
      <w:pPr>
        <w:pStyle w:val="ConsPlusNormal"/>
        <w:ind w:firstLine="708"/>
        <w:jc w:val="both"/>
        <w:rPr>
          <w:rFonts w:ascii="Times New Roman" w:hAnsi="Times New Roman" w:cs="Times New Roman"/>
          <w:sz w:val="28"/>
          <w:szCs w:val="28"/>
        </w:rPr>
      </w:pPr>
      <w:r w:rsidRPr="003D24DC">
        <w:rPr>
          <w:rFonts w:ascii="Times New Roman" w:hAnsi="Times New Roman" w:cs="Times New Roman"/>
          <w:sz w:val="28"/>
          <w:szCs w:val="28"/>
        </w:rPr>
        <w:t xml:space="preserve">Неисполнение указанного обязательства лишает несовершеннолетних детей прав на имущество, которое должно принадлежать им в силу закона, и гарантировано </w:t>
      </w:r>
      <w:hyperlink r:id="rId6" w:history="1">
        <w:r w:rsidRPr="003D24DC">
          <w:rPr>
            <w:rFonts w:ascii="Times New Roman" w:hAnsi="Times New Roman" w:cs="Times New Roman"/>
            <w:sz w:val="28"/>
            <w:szCs w:val="28"/>
          </w:rPr>
          <w:t>Конституцией</w:t>
        </w:r>
      </w:hyperlink>
      <w:r w:rsidRPr="003D24DC">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3D24DC">
        <w:rPr>
          <w:rFonts w:ascii="Times New Roman" w:hAnsi="Times New Roman" w:cs="Times New Roman"/>
          <w:sz w:val="28"/>
          <w:szCs w:val="28"/>
        </w:rPr>
        <w:t>Ф</w:t>
      </w:r>
      <w:r>
        <w:rPr>
          <w:rFonts w:ascii="Times New Roman" w:hAnsi="Times New Roman" w:cs="Times New Roman"/>
          <w:sz w:val="28"/>
          <w:szCs w:val="28"/>
        </w:rPr>
        <w:t>едерации</w:t>
      </w:r>
      <w:r w:rsidRPr="003D24DC">
        <w:rPr>
          <w:rFonts w:ascii="Times New Roman" w:hAnsi="Times New Roman" w:cs="Times New Roman"/>
          <w:sz w:val="28"/>
          <w:szCs w:val="28"/>
        </w:rPr>
        <w:t xml:space="preserve">, гражданским и семейным законодательством. </w:t>
      </w:r>
    </w:p>
    <w:p w:rsidR="009011AC" w:rsidRDefault="009011AC" w:rsidP="009011AC">
      <w:pPr>
        <w:widowControl w:val="0"/>
        <w:autoSpaceDE w:val="0"/>
        <w:autoSpaceDN w:val="0"/>
        <w:adjustRightInd w:val="0"/>
        <w:spacing w:after="0" w:line="240" w:lineRule="auto"/>
        <w:ind w:right="282"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исковые заявления прокурора находятся на</w:t>
      </w:r>
      <w:r w:rsidRPr="00F235DF">
        <w:rPr>
          <w:rFonts w:ascii="Times New Roman" w:hAnsi="Times New Roman" w:cs="Times New Roman"/>
          <w:sz w:val="28"/>
          <w:szCs w:val="28"/>
        </w:rPr>
        <w:t xml:space="preserve"> рассмотрени</w:t>
      </w:r>
      <w:r>
        <w:rPr>
          <w:rFonts w:ascii="Times New Roman" w:hAnsi="Times New Roman" w:cs="Times New Roman"/>
          <w:sz w:val="28"/>
          <w:szCs w:val="28"/>
        </w:rPr>
        <w:t>и</w:t>
      </w:r>
      <w:r w:rsidRPr="009C415F">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Барабинском</w:t>
      </w:r>
      <w:proofErr w:type="gramEnd"/>
      <w:r>
        <w:rPr>
          <w:rFonts w:ascii="Times New Roman" w:hAnsi="Times New Roman" w:cs="Times New Roman"/>
          <w:sz w:val="28"/>
          <w:szCs w:val="28"/>
        </w:rPr>
        <w:t xml:space="preserve"> районном суде. </w:t>
      </w:r>
    </w:p>
    <w:p w:rsidR="0014245D" w:rsidRDefault="0014245D" w:rsidP="009011AC">
      <w:pPr>
        <w:widowControl w:val="0"/>
        <w:autoSpaceDE w:val="0"/>
        <w:autoSpaceDN w:val="0"/>
        <w:adjustRightInd w:val="0"/>
        <w:spacing w:after="0" w:line="240" w:lineRule="auto"/>
        <w:ind w:right="282" w:firstLine="708"/>
        <w:jc w:val="both"/>
        <w:rPr>
          <w:rFonts w:ascii="Times New Roman" w:hAnsi="Times New Roman" w:cs="Times New Roman"/>
          <w:sz w:val="28"/>
          <w:szCs w:val="28"/>
        </w:rPr>
      </w:pPr>
    </w:p>
    <w:p w:rsidR="0014245D" w:rsidRPr="00265ED1"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Старший помощник</w:t>
      </w:r>
    </w:p>
    <w:p w:rsidR="0014245D" w:rsidRPr="00265ED1"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Барабинского межрайонного прокурора                                             О.Ю. Ершова</w:t>
      </w:r>
    </w:p>
    <w:p w:rsidR="0014245D" w:rsidRPr="00265ED1" w:rsidRDefault="0014245D" w:rsidP="0014245D">
      <w:pPr>
        <w:pStyle w:val="a3"/>
        <w:spacing w:before="0" w:beforeAutospacing="0" w:after="0" w:afterAutospacing="0"/>
        <w:ind w:firstLine="539"/>
        <w:jc w:val="both"/>
        <w:rPr>
          <w:sz w:val="28"/>
          <w:szCs w:val="28"/>
        </w:rPr>
      </w:pPr>
    </w:p>
    <w:p w:rsidR="0014245D" w:rsidRPr="0014245D" w:rsidRDefault="0014245D" w:rsidP="0014245D">
      <w:pPr>
        <w:widowControl w:val="0"/>
        <w:autoSpaceDE w:val="0"/>
        <w:autoSpaceDN w:val="0"/>
        <w:adjustRightInd w:val="0"/>
        <w:spacing w:after="0" w:line="240" w:lineRule="auto"/>
        <w:ind w:right="282" w:firstLine="708"/>
        <w:jc w:val="center"/>
        <w:rPr>
          <w:rFonts w:ascii="Times New Roman" w:hAnsi="Times New Roman" w:cs="Times New Roman"/>
          <w:b/>
          <w:sz w:val="28"/>
          <w:szCs w:val="28"/>
        </w:rPr>
      </w:pPr>
      <w:r w:rsidRPr="0014245D">
        <w:rPr>
          <w:rFonts w:ascii="Times New Roman" w:hAnsi="Times New Roman" w:cs="Times New Roman"/>
          <w:b/>
          <w:sz w:val="28"/>
          <w:szCs w:val="28"/>
        </w:rPr>
        <w:t>4.</w:t>
      </w:r>
    </w:p>
    <w:p w:rsidR="0014245D" w:rsidRDefault="0014245D" w:rsidP="0014245D">
      <w:pPr>
        <w:pStyle w:val="a6"/>
        <w:tabs>
          <w:tab w:val="left" w:pos="3780"/>
          <w:tab w:val="left" w:pos="9355"/>
        </w:tabs>
        <w:ind w:right="21" w:firstLine="709"/>
        <w:jc w:val="both"/>
        <w:rPr>
          <w:sz w:val="28"/>
          <w:szCs w:val="28"/>
        </w:rPr>
      </w:pPr>
      <w:r>
        <w:rPr>
          <w:sz w:val="28"/>
          <w:szCs w:val="28"/>
        </w:rPr>
        <w:t xml:space="preserve">Барабинской  межрайонной прокуратурой по результатам проверки соблюдения законодательства о государственной и муниципальной собственности в ноябре 2017 года принесено 11 протестов  в Советы депутатов сельских поселений об отмене отдельных пунктов Положений «О порядке управления и распоряжения имуществом, находящимся в муниципальной  собственности сельских поселений  Барабинского района»; внесено 8 представлений в Советы депутатов сельских поселений  с требованием внести соответствующие изменения и дополнения в нормативные правовые акты (Положения «О порядке приватизации муниципального имущества, </w:t>
      </w:r>
      <w:r>
        <w:rPr>
          <w:sz w:val="28"/>
          <w:szCs w:val="28"/>
        </w:rPr>
        <w:lastRenderedPageBreak/>
        <w:t xml:space="preserve">находящегося в собственности сельских поселений Барабинского района Новосибирской области). Акты прокурорского реагирования на рассмотрении. </w:t>
      </w:r>
    </w:p>
    <w:p w:rsidR="0014245D" w:rsidRDefault="0014245D" w:rsidP="0014245D">
      <w:pPr>
        <w:pStyle w:val="a6"/>
        <w:tabs>
          <w:tab w:val="left" w:pos="3780"/>
          <w:tab w:val="left" w:pos="9355"/>
        </w:tabs>
        <w:ind w:right="21" w:firstLine="709"/>
        <w:jc w:val="both"/>
        <w:rPr>
          <w:sz w:val="28"/>
          <w:szCs w:val="28"/>
        </w:rPr>
      </w:pPr>
      <w:r>
        <w:rPr>
          <w:sz w:val="28"/>
          <w:szCs w:val="28"/>
        </w:rPr>
        <w:t xml:space="preserve">Внесено 11 представлений в Советы депутатов в связи с тем, что  в текущем году не проводились экспертизы нормативных правовых актов, принимаемых представительных органом. </w:t>
      </w:r>
    </w:p>
    <w:p w:rsidR="0014245D" w:rsidRDefault="0014245D" w:rsidP="0014245D">
      <w:pPr>
        <w:pStyle w:val="a6"/>
        <w:tabs>
          <w:tab w:val="left" w:pos="3780"/>
          <w:tab w:val="left" w:pos="9355"/>
        </w:tabs>
        <w:ind w:right="21" w:firstLine="709"/>
        <w:jc w:val="both"/>
        <w:rPr>
          <w:sz w:val="28"/>
          <w:szCs w:val="28"/>
        </w:rPr>
      </w:pPr>
      <w:r>
        <w:rPr>
          <w:sz w:val="28"/>
          <w:szCs w:val="28"/>
        </w:rPr>
        <w:t xml:space="preserve">По результатам проверки в сфере ЖКХ  внесено  6 представлений  в адрес директоров </w:t>
      </w:r>
      <w:proofErr w:type="spellStart"/>
      <w:r>
        <w:rPr>
          <w:sz w:val="28"/>
          <w:szCs w:val="28"/>
        </w:rPr>
        <w:t>МУПов</w:t>
      </w:r>
      <w:proofErr w:type="spellEnd"/>
      <w:r>
        <w:rPr>
          <w:sz w:val="28"/>
          <w:szCs w:val="28"/>
        </w:rPr>
        <w:t xml:space="preserve"> ЖКХ и глав администраций </w:t>
      </w:r>
      <w:proofErr w:type="spellStart"/>
      <w:r>
        <w:rPr>
          <w:sz w:val="28"/>
          <w:szCs w:val="28"/>
        </w:rPr>
        <w:t>Шубинского</w:t>
      </w:r>
      <w:proofErr w:type="spellEnd"/>
      <w:r>
        <w:rPr>
          <w:sz w:val="28"/>
          <w:szCs w:val="28"/>
        </w:rPr>
        <w:t xml:space="preserve">, </w:t>
      </w:r>
      <w:proofErr w:type="spellStart"/>
      <w:r>
        <w:rPr>
          <w:sz w:val="28"/>
          <w:szCs w:val="28"/>
        </w:rPr>
        <w:t>Щербаковского</w:t>
      </w:r>
      <w:proofErr w:type="spellEnd"/>
      <w:r>
        <w:rPr>
          <w:sz w:val="28"/>
          <w:szCs w:val="28"/>
        </w:rPr>
        <w:t xml:space="preserve"> и </w:t>
      </w:r>
      <w:proofErr w:type="spellStart"/>
      <w:r>
        <w:rPr>
          <w:sz w:val="28"/>
          <w:szCs w:val="28"/>
        </w:rPr>
        <w:t>Новоярковского</w:t>
      </w:r>
      <w:proofErr w:type="spellEnd"/>
      <w:r>
        <w:rPr>
          <w:sz w:val="28"/>
          <w:szCs w:val="28"/>
        </w:rPr>
        <w:t xml:space="preserve"> сельсоветов  с требованием принять меры по пополнению запасов топлива  (запас на дату внесения представлений составлял  5-7 дней). В настоящее время уже приняты меры по пополнению запасов угля на котельных сельских поселений.   </w:t>
      </w:r>
    </w:p>
    <w:p w:rsidR="0014245D" w:rsidRDefault="0014245D" w:rsidP="0014245D">
      <w:pPr>
        <w:pStyle w:val="a6"/>
        <w:tabs>
          <w:tab w:val="left" w:pos="3780"/>
          <w:tab w:val="left" w:pos="9355"/>
        </w:tabs>
        <w:ind w:right="21" w:firstLine="709"/>
        <w:jc w:val="both"/>
        <w:rPr>
          <w:sz w:val="28"/>
          <w:szCs w:val="28"/>
        </w:rPr>
      </w:pPr>
      <w:r>
        <w:rPr>
          <w:sz w:val="28"/>
          <w:szCs w:val="28"/>
        </w:rPr>
        <w:t>Внесено 12 представлений  в адрес директоров МУП ЖКХ сельских  поселений и г</w:t>
      </w:r>
      <w:proofErr w:type="gramStart"/>
      <w:r>
        <w:rPr>
          <w:sz w:val="28"/>
          <w:szCs w:val="28"/>
        </w:rPr>
        <w:t>.Б</w:t>
      </w:r>
      <w:proofErr w:type="gramEnd"/>
      <w:r>
        <w:rPr>
          <w:sz w:val="28"/>
          <w:szCs w:val="28"/>
        </w:rPr>
        <w:t xml:space="preserve">арабинска по фактам наличия задолженности перед </w:t>
      </w:r>
      <w:proofErr w:type="spellStart"/>
      <w:r>
        <w:rPr>
          <w:sz w:val="28"/>
          <w:szCs w:val="28"/>
        </w:rPr>
        <w:t>ресурсоснабжающей</w:t>
      </w:r>
      <w:proofErr w:type="spellEnd"/>
      <w:r>
        <w:rPr>
          <w:sz w:val="28"/>
          <w:szCs w:val="28"/>
        </w:rPr>
        <w:t xml:space="preserve"> организацией (ОАО НТК) за поставленный уголь, которые находятся на рассмотрении. </w:t>
      </w:r>
    </w:p>
    <w:p w:rsidR="0014245D" w:rsidRDefault="0014245D" w:rsidP="0014245D">
      <w:pPr>
        <w:pStyle w:val="a6"/>
        <w:tabs>
          <w:tab w:val="left" w:pos="3780"/>
          <w:tab w:val="left" w:pos="9355"/>
        </w:tabs>
        <w:ind w:right="21" w:firstLine="709"/>
        <w:jc w:val="both"/>
        <w:rPr>
          <w:sz w:val="28"/>
          <w:szCs w:val="28"/>
        </w:rPr>
      </w:pPr>
    </w:p>
    <w:p w:rsidR="0014245D" w:rsidRPr="00265ED1"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Помощник</w:t>
      </w:r>
    </w:p>
    <w:p w:rsidR="0014245D" w:rsidRDefault="0014245D" w:rsidP="0014245D">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xml:space="preserve">Барабинского межрайонного прокурора                                               </w:t>
      </w:r>
      <w:r>
        <w:rPr>
          <w:rFonts w:ascii="Times New Roman" w:hAnsi="Times New Roman" w:cs="Times New Roman"/>
          <w:sz w:val="28"/>
          <w:szCs w:val="28"/>
        </w:rPr>
        <w:t>М.А. Ильина</w:t>
      </w:r>
    </w:p>
    <w:p w:rsidR="00DB5CC1" w:rsidRPr="00265ED1" w:rsidRDefault="00DB5CC1" w:rsidP="0014245D">
      <w:pPr>
        <w:spacing w:after="0" w:line="240" w:lineRule="auto"/>
        <w:jc w:val="both"/>
        <w:rPr>
          <w:rFonts w:ascii="Times New Roman" w:hAnsi="Times New Roman" w:cs="Times New Roman"/>
          <w:sz w:val="28"/>
          <w:szCs w:val="28"/>
        </w:rPr>
      </w:pPr>
    </w:p>
    <w:p w:rsidR="0014245D" w:rsidRPr="00DB5CC1" w:rsidRDefault="00DB5CC1" w:rsidP="00DB5CC1">
      <w:pPr>
        <w:jc w:val="center"/>
        <w:rPr>
          <w:rFonts w:ascii="Times New Roman" w:hAnsi="Times New Roman" w:cs="Times New Roman"/>
          <w:b/>
          <w:sz w:val="28"/>
          <w:szCs w:val="28"/>
        </w:rPr>
      </w:pPr>
      <w:r w:rsidRPr="00DB5CC1">
        <w:rPr>
          <w:rFonts w:ascii="Times New Roman" w:hAnsi="Times New Roman" w:cs="Times New Roman"/>
          <w:b/>
          <w:sz w:val="28"/>
          <w:szCs w:val="28"/>
        </w:rPr>
        <w:t>5.</w:t>
      </w:r>
    </w:p>
    <w:p w:rsidR="00DB5CC1" w:rsidRDefault="00DB5CC1" w:rsidP="00DB5CC1">
      <w:pPr>
        <w:spacing w:after="0" w:line="240" w:lineRule="auto"/>
        <w:ind w:firstLine="708"/>
        <w:jc w:val="both"/>
        <w:rPr>
          <w:rFonts w:ascii="Times New Roman" w:hAnsi="Times New Roman"/>
          <w:sz w:val="28"/>
          <w:szCs w:val="28"/>
        </w:rPr>
      </w:pPr>
      <w:r>
        <w:rPr>
          <w:rFonts w:ascii="Times New Roman" w:hAnsi="Times New Roman"/>
          <w:sz w:val="28"/>
          <w:szCs w:val="28"/>
        </w:rPr>
        <w:t>Барабинской межрайонной прокуратурой на постоянной основе осуществляется надзор за соблюдением законодательства в сфере оплаты труда.</w:t>
      </w:r>
    </w:p>
    <w:p w:rsidR="00DB5CC1" w:rsidRDefault="00DB5CC1" w:rsidP="00DB5CC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Всего в 2017 году прокурором по факту нарушения трудового законодательства в части  полноты и своевременности оплаты труда выявлено 292 нарушения законодательства.</w:t>
      </w:r>
    </w:p>
    <w:p w:rsidR="00DB5CC1" w:rsidRDefault="00DB5CC1" w:rsidP="00DB5CC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AC7116">
        <w:rPr>
          <w:rFonts w:ascii="Times New Roman" w:hAnsi="Times New Roman"/>
          <w:sz w:val="28"/>
          <w:szCs w:val="28"/>
        </w:rPr>
        <w:t>П</w:t>
      </w:r>
      <w:r>
        <w:rPr>
          <w:rFonts w:ascii="Times New Roman" w:hAnsi="Times New Roman"/>
          <w:sz w:val="28"/>
          <w:szCs w:val="28"/>
        </w:rPr>
        <w:t>рокурором принесено 7 протестов</w:t>
      </w:r>
      <w:r w:rsidR="00AC7116">
        <w:rPr>
          <w:rFonts w:ascii="Times New Roman" w:hAnsi="Times New Roman"/>
          <w:sz w:val="28"/>
          <w:szCs w:val="28"/>
        </w:rPr>
        <w:t xml:space="preserve"> на незаконные акты работодателя</w:t>
      </w:r>
      <w:r>
        <w:rPr>
          <w:rFonts w:ascii="Times New Roman" w:hAnsi="Times New Roman"/>
          <w:sz w:val="28"/>
          <w:szCs w:val="28"/>
        </w:rPr>
        <w:t xml:space="preserve">; 12 должностным лицам объявлены предостережения о недопустимости нарушения законодательства в указанной сфере; внесено 38 представлений об устранении нарушений законодательства об оплате труда, по </w:t>
      </w:r>
      <w:proofErr w:type="gramStart"/>
      <w:r>
        <w:rPr>
          <w:rFonts w:ascii="Times New Roman" w:hAnsi="Times New Roman"/>
          <w:sz w:val="28"/>
          <w:szCs w:val="28"/>
        </w:rPr>
        <w:t>результатам</w:t>
      </w:r>
      <w:proofErr w:type="gramEnd"/>
      <w:r>
        <w:rPr>
          <w:rFonts w:ascii="Times New Roman" w:hAnsi="Times New Roman"/>
          <w:sz w:val="28"/>
          <w:szCs w:val="28"/>
        </w:rPr>
        <w:t xml:space="preserve"> рассмотрения которых к дисциплинарной ответственности привлечено 12 должностных лиц; по фактам несвоевременной оплаты труда по постановлениям прокурора к административной ответственности привлечено 30 должностных лиц. </w:t>
      </w:r>
    </w:p>
    <w:p w:rsidR="00DB5CC1" w:rsidRDefault="00DB5CC1" w:rsidP="00DB5CC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2017 году прокурором в защиту трудовых </w:t>
      </w:r>
      <w:r w:rsidR="00AC7116">
        <w:rPr>
          <w:rFonts w:ascii="Times New Roman" w:hAnsi="Times New Roman"/>
          <w:sz w:val="28"/>
          <w:szCs w:val="28"/>
        </w:rPr>
        <w:t xml:space="preserve">прав </w:t>
      </w:r>
      <w:r>
        <w:rPr>
          <w:rFonts w:ascii="Times New Roman" w:hAnsi="Times New Roman"/>
          <w:sz w:val="28"/>
          <w:szCs w:val="28"/>
        </w:rPr>
        <w:t>работников в суд направлено 306 заявлений о выдаче судебных приказов о взыскании задолженности по заработной плате на сумму 3 492 000 руб.</w:t>
      </w:r>
    </w:p>
    <w:p w:rsidR="00DB5CC1" w:rsidRDefault="00DB5CC1" w:rsidP="00DB5CC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по результатам принятых прокурором мер в указанной сфере за истекший период 2017 года защищены права 700 работников предприятий </w:t>
      </w:r>
      <w:proofErr w:type="spellStart"/>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арабинска</w:t>
      </w:r>
      <w:proofErr w:type="spellEnd"/>
      <w:r>
        <w:rPr>
          <w:rFonts w:ascii="Times New Roman" w:hAnsi="Times New Roman"/>
          <w:sz w:val="28"/>
          <w:szCs w:val="28"/>
        </w:rPr>
        <w:t xml:space="preserve"> и Барабинского района, работникам выплачена заработная плата в размере 12 859 000 руб</w:t>
      </w:r>
      <w:r w:rsidR="00AC7116">
        <w:rPr>
          <w:rFonts w:ascii="Times New Roman" w:hAnsi="Times New Roman"/>
          <w:sz w:val="28"/>
          <w:szCs w:val="28"/>
        </w:rPr>
        <w:t>лей</w:t>
      </w:r>
      <w:r>
        <w:rPr>
          <w:rFonts w:ascii="Times New Roman" w:hAnsi="Times New Roman"/>
          <w:sz w:val="28"/>
          <w:szCs w:val="28"/>
        </w:rPr>
        <w:t xml:space="preserve">. </w:t>
      </w:r>
    </w:p>
    <w:p w:rsidR="00DB5CC1" w:rsidRDefault="00DB5CC1" w:rsidP="00DB5CC1">
      <w:pPr>
        <w:spacing w:after="0" w:line="240" w:lineRule="auto"/>
        <w:ind w:firstLine="708"/>
        <w:jc w:val="both"/>
        <w:rPr>
          <w:rFonts w:ascii="Times New Roman" w:hAnsi="Times New Roman"/>
          <w:sz w:val="28"/>
          <w:szCs w:val="28"/>
        </w:rPr>
      </w:pPr>
    </w:p>
    <w:p w:rsidR="00DB5CC1" w:rsidRDefault="00DB5CC1" w:rsidP="00DB5CC1">
      <w:pPr>
        <w:spacing w:after="0" w:line="240" w:lineRule="auto"/>
        <w:jc w:val="both"/>
        <w:rPr>
          <w:rFonts w:ascii="Times New Roman" w:hAnsi="Times New Roman"/>
          <w:sz w:val="28"/>
          <w:szCs w:val="28"/>
        </w:rPr>
      </w:pPr>
      <w:r>
        <w:rPr>
          <w:rFonts w:ascii="Times New Roman" w:hAnsi="Times New Roman"/>
          <w:sz w:val="28"/>
          <w:szCs w:val="28"/>
        </w:rPr>
        <w:t>Помощник Барабинского</w:t>
      </w:r>
    </w:p>
    <w:p w:rsidR="00DB5CC1" w:rsidRDefault="00DB5CC1" w:rsidP="00DB5CC1">
      <w:pPr>
        <w:spacing w:after="0" w:line="240" w:lineRule="auto"/>
        <w:jc w:val="both"/>
        <w:rPr>
          <w:rFonts w:ascii="Times New Roman" w:hAnsi="Times New Roman"/>
          <w:sz w:val="28"/>
          <w:szCs w:val="28"/>
        </w:rPr>
      </w:pPr>
      <w:r>
        <w:rPr>
          <w:rFonts w:ascii="Times New Roman" w:hAnsi="Times New Roman"/>
          <w:sz w:val="28"/>
          <w:szCs w:val="28"/>
        </w:rPr>
        <w:t>межрайонного прокурора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C7116">
        <w:rPr>
          <w:rFonts w:ascii="Times New Roman" w:hAnsi="Times New Roman"/>
          <w:sz w:val="28"/>
          <w:szCs w:val="28"/>
        </w:rPr>
        <w:t xml:space="preserve">        </w:t>
      </w:r>
      <w:proofErr w:type="spellStart"/>
      <w:r>
        <w:rPr>
          <w:rFonts w:ascii="Times New Roman" w:hAnsi="Times New Roman"/>
          <w:sz w:val="28"/>
          <w:szCs w:val="28"/>
        </w:rPr>
        <w:t>Карымова</w:t>
      </w:r>
      <w:proofErr w:type="spellEnd"/>
      <w:r>
        <w:rPr>
          <w:rFonts w:ascii="Times New Roman" w:hAnsi="Times New Roman"/>
          <w:sz w:val="28"/>
          <w:szCs w:val="28"/>
        </w:rPr>
        <w:t xml:space="preserve"> Е.В.</w:t>
      </w:r>
    </w:p>
    <w:p w:rsidR="0014245D" w:rsidRDefault="0014245D" w:rsidP="009011AC">
      <w:pPr>
        <w:widowControl w:val="0"/>
        <w:autoSpaceDE w:val="0"/>
        <w:autoSpaceDN w:val="0"/>
        <w:adjustRightInd w:val="0"/>
        <w:spacing w:after="0" w:line="240" w:lineRule="auto"/>
        <w:ind w:right="282" w:firstLine="708"/>
        <w:jc w:val="both"/>
        <w:rPr>
          <w:rFonts w:ascii="Times New Roman" w:hAnsi="Times New Roman" w:cs="Times New Roman"/>
          <w:sz w:val="28"/>
          <w:szCs w:val="28"/>
        </w:rPr>
      </w:pPr>
    </w:p>
    <w:p w:rsidR="00265ED1" w:rsidRPr="001E6B5C" w:rsidRDefault="00F5394A" w:rsidP="001E6B5C">
      <w:pPr>
        <w:pStyle w:val="a3"/>
        <w:spacing w:before="0" w:beforeAutospacing="0" w:after="0" w:afterAutospacing="0"/>
        <w:jc w:val="both"/>
        <w:rPr>
          <w:rStyle w:val="a4"/>
          <w:sz w:val="28"/>
          <w:szCs w:val="28"/>
        </w:rPr>
      </w:pPr>
      <w:r>
        <w:rPr>
          <w:rStyle w:val="a4"/>
          <w:sz w:val="28"/>
          <w:szCs w:val="28"/>
        </w:rPr>
        <w:t xml:space="preserve">6. </w:t>
      </w:r>
      <w:r w:rsidR="00265ED1" w:rsidRPr="001E6B5C">
        <w:rPr>
          <w:rStyle w:val="a4"/>
          <w:sz w:val="28"/>
          <w:szCs w:val="28"/>
        </w:rPr>
        <w:t>Дети, чьи родители неизвестны, начнут получать социальную пенсию.</w:t>
      </w:r>
    </w:p>
    <w:p w:rsidR="00265ED1" w:rsidRPr="001E6B5C" w:rsidRDefault="00265ED1" w:rsidP="001E6B5C">
      <w:pPr>
        <w:pStyle w:val="a3"/>
        <w:spacing w:before="0" w:beforeAutospacing="0" w:after="0" w:afterAutospacing="0"/>
        <w:jc w:val="both"/>
        <w:rPr>
          <w:sz w:val="28"/>
          <w:szCs w:val="28"/>
        </w:rPr>
      </w:pPr>
    </w:p>
    <w:p w:rsidR="00265ED1" w:rsidRPr="001E6B5C" w:rsidRDefault="00265ED1" w:rsidP="001E6B5C">
      <w:pPr>
        <w:pStyle w:val="a3"/>
        <w:spacing w:before="0" w:beforeAutospacing="0" w:after="0" w:afterAutospacing="0"/>
        <w:ind w:firstLine="708"/>
        <w:jc w:val="both"/>
        <w:rPr>
          <w:sz w:val="28"/>
          <w:szCs w:val="28"/>
        </w:rPr>
      </w:pPr>
      <w:r w:rsidRPr="001E6B5C">
        <w:rPr>
          <w:sz w:val="28"/>
          <w:szCs w:val="28"/>
        </w:rPr>
        <w:t>С 1 января 2018 года вступает в силу Федеральный закон от 18.07.2017 № 162-ФЗ, которым устанавливается пенсионное обеспечение детям, родители которых неизвестны.</w:t>
      </w:r>
    </w:p>
    <w:p w:rsidR="00265ED1" w:rsidRPr="001E6B5C" w:rsidRDefault="00265ED1" w:rsidP="001E6B5C">
      <w:pPr>
        <w:pStyle w:val="a3"/>
        <w:spacing w:before="0" w:beforeAutospacing="0" w:after="0" w:afterAutospacing="0"/>
        <w:ind w:firstLine="708"/>
        <w:jc w:val="both"/>
        <w:rPr>
          <w:sz w:val="28"/>
          <w:szCs w:val="28"/>
        </w:rPr>
      </w:pPr>
      <w:r w:rsidRPr="001E6B5C">
        <w:rPr>
          <w:sz w:val="28"/>
          <w:szCs w:val="28"/>
        </w:rPr>
        <w:t>В настоящее время на основании Федерального закона от 15.12.2001 № 166-ФЗ «О государственном пенсионном обеспечении в Российской Федерации» социальную пенсию по случаю потери кормильца получают дети, потерявшие обоих родителей или единственного кормильца.</w:t>
      </w:r>
    </w:p>
    <w:p w:rsidR="00265ED1" w:rsidRPr="001E6B5C" w:rsidRDefault="00265ED1" w:rsidP="001E6B5C">
      <w:pPr>
        <w:pStyle w:val="a3"/>
        <w:spacing w:before="0" w:beforeAutospacing="0" w:after="0" w:afterAutospacing="0"/>
        <w:ind w:firstLine="708"/>
        <w:jc w:val="both"/>
        <w:rPr>
          <w:sz w:val="28"/>
          <w:szCs w:val="28"/>
        </w:rPr>
      </w:pPr>
      <w:r w:rsidRPr="001E6B5C">
        <w:rPr>
          <w:sz w:val="28"/>
          <w:szCs w:val="28"/>
        </w:rPr>
        <w:t>Дети, родители которых неизвестны, в свидетельстве о рождении которых в строках «отец», «мать» стоит прочерк, согласно действующему законодательству не имеют права на получение пенсии по случаю потери кормильца, так как юридически никогда не имели ни одного из родителей. Это ставит их в заведомо неравное материальное положение в сравнении с детьми-сиротами, получающими социальную пенсию.</w:t>
      </w:r>
    </w:p>
    <w:p w:rsidR="00265ED1" w:rsidRPr="00265ED1" w:rsidRDefault="00265ED1" w:rsidP="001E6B5C">
      <w:pPr>
        <w:pStyle w:val="a3"/>
        <w:spacing w:before="0" w:beforeAutospacing="0" w:after="0" w:afterAutospacing="0"/>
        <w:ind w:firstLine="708"/>
        <w:jc w:val="both"/>
        <w:rPr>
          <w:sz w:val="28"/>
          <w:szCs w:val="28"/>
        </w:rPr>
      </w:pPr>
      <w:r w:rsidRPr="001E6B5C">
        <w:rPr>
          <w:sz w:val="28"/>
          <w:szCs w:val="28"/>
        </w:rPr>
        <w:t>Данный законодательный пробел устранен</w:t>
      </w:r>
      <w:r w:rsidRPr="00265ED1">
        <w:rPr>
          <w:sz w:val="28"/>
          <w:szCs w:val="28"/>
        </w:rPr>
        <w:t>, и с 2018 года указанная категория детей будет получать социальную пенсию в таком же размере, что и дети, потерявшие родителей.</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 xml:space="preserve">Для назначения социальной пенсии указанной категории граждан необходимо предоставить документ, подтверждающий, что государственная регистрация рождения ребенка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w:t>
      </w:r>
      <w:proofErr w:type="gramStart"/>
      <w:r w:rsidRPr="00265ED1">
        <w:rPr>
          <w:rFonts w:ascii="Times New Roman" w:hAnsi="Times New Roman" w:cs="Times New Roman"/>
          <w:sz w:val="28"/>
          <w:szCs w:val="28"/>
        </w:rPr>
        <w:t>заявления</w:t>
      </w:r>
      <w:proofErr w:type="gramEnd"/>
      <w:r w:rsidRPr="00265ED1">
        <w:rPr>
          <w:rFonts w:ascii="Times New Roman" w:hAnsi="Times New Roman" w:cs="Times New Roman"/>
          <w:sz w:val="28"/>
          <w:szCs w:val="28"/>
        </w:rPr>
        <w:t xml:space="preserve">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Таким документом является свидетельство о рождении ребенка, в котором отсутствуют сведения об обоих родителях, или документ органа записи актов гражданского состояния, содержащий такие сведения.</w:t>
      </w:r>
    </w:p>
    <w:p w:rsidR="00265ED1" w:rsidRPr="00265ED1" w:rsidRDefault="00265ED1" w:rsidP="00265ED1">
      <w:pPr>
        <w:pStyle w:val="a3"/>
        <w:spacing w:before="0" w:beforeAutospacing="0" w:after="0" w:afterAutospacing="0"/>
        <w:ind w:firstLine="539"/>
        <w:jc w:val="both"/>
        <w:rPr>
          <w:sz w:val="28"/>
          <w:szCs w:val="28"/>
        </w:rPr>
      </w:pPr>
      <w:r w:rsidRPr="00265ED1">
        <w:rPr>
          <w:sz w:val="28"/>
          <w:szCs w:val="28"/>
        </w:rPr>
        <w:t>Социальная пенсия детям, оба родителя которых неизвестны, будет выплачиваться до достижения ими 18 лет, а при условии получения ребенком образования по очной форме обучения - до его окончания, но не дольше чем до достижения возраста 23 лет.</w:t>
      </w:r>
    </w:p>
    <w:p w:rsidR="00265ED1" w:rsidRPr="00265ED1" w:rsidRDefault="00265ED1" w:rsidP="00265ED1">
      <w:pPr>
        <w:pStyle w:val="a3"/>
        <w:spacing w:before="0" w:beforeAutospacing="0" w:after="0" w:afterAutospacing="0"/>
        <w:ind w:firstLine="539"/>
        <w:jc w:val="both"/>
        <w:rPr>
          <w:sz w:val="28"/>
          <w:szCs w:val="28"/>
        </w:rPr>
      </w:pP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Старший помощник</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Барабинского межрайонного прокурора                                             О.Ю. Ершова</w:t>
      </w:r>
    </w:p>
    <w:p w:rsidR="00265ED1" w:rsidRPr="00265ED1" w:rsidRDefault="00265ED1" w:rsidP="00265ED1">
      <w:pPr>
        <w:pStyle w:val="a3"/>
        <w:spacing w:before="0" w:beforeAutospacing="0" w:after="0" w:afterAutospacing="0"/>
        <w:ind w:firstLine="539"/>
        <w:jc w:val="both"/>
        <w:rPr>
          <w:sz w:val="28"/>
          <w:szCs w:val="28"/>
        </w:rPr>
      </w:pPr>
    </w:p>
    <w:p w:rsidR="00265ED1" w:rsidRDefault="00F5394A" w:rsidP="00265ED1">
      <w:pPr>
        <w:pStyle w:val="a3"/>
        <w:spacing w:before="0" w:beforeAutospacing="0" w:after="0" w:afterAutospacing="0"/>
        <w:jc w:val="center"/>
        <w:rPr>
          <w:rStyle w:val="a4"/>
          <w:sz w:val="28"/>
          <w:szCs w:val="28"/>
        </w:rPr>
      </w:pPr>
      <w:r w:rsidRPr="00E55EBC">
        <w:rPr>
          <w:b/>
          <w:sz w:val="28"/>
          <w:szCs w:val="28"/>
        </w:rPr>
        <w:t>7</w:t>
      </w:r>
      <w:r w:rsidR="00265ED1" w:rsidRPr="00E55EBC">
        <w:rPr>
          <w:b/>
          <w:sz w:val="28"/>
          <w:szCs w:val="28"/>
        </w:rPr>
        <w:t>.</w:t>
      </w:r>
      <w:r w:rsidR="00265ED1" w:rsidRPr="00265ED1">
        <w:rPr>
          <w:sz w:val="28"/>
          <w:szCs w:val="28"/>
        </w:rPr>
        <w:t xml:space="preserve"> </w:t>
      </w:r>
      <w:r w:rsidR="00265ED1" w:rsidRPr="00265ED1">
        <w:rPr>
          <w:rStyle w:val="a4"/>
          <w:sz w:val="28"/>
          <w:szCs w:val="28"/>
        </w:rPr>
        <w:t>О применении статьи 77 Семейного кодекса РФ.</w:t>
      </w:r>
    </w:p>
    <w:p w:rsidR="00265ED1" w:rsidRPr="00265ED1" w:rsidRDefault="00265ED1" w:rsidP="00265ED1">
      <w:pPr>
        <w:pStyle w:val="a3"/>
        <w:spacing w:before="0" w:beforeAutospacing="0" w:after="0" w:afterAutospacing="0"/>
        <w:jc w:val="center"/>
        <w:rPr>
          <w:sz w:val="28"/>
          <w:szCs w:val="28"/>
        </w:rPr>
      </w:pPr>
    </w:p>
    <w:p w:rsidR="00265ED1" w:rsidRPr="00265ED1" w:rsidRDefault="00265ED1" w:rsidP="00265ED1">
      <w:pPr>
        <w:pStyle w:val="a3"/>
        <w:spacing w:before="0" w:beforeAutospacing="0" w:after="0" w:afterAutospacing="0"/>
        <w:ind w:firstLine="709"/>
        <w:jc w:val="both"/>
        <w:rPr>
          <w:sz w:val="28"/>
          <w:szCs w:val="28"/>
        </w:rPr>
      </w:pPr>
      <w:r w:rsidRPr="00265ED1">
        <w:rPr>
          <w:sz w:val="28"/>
          <w:szCs w:val="28"/>
        </w:rPr>
        <w:t>В целях обеспечения единства практики применения судами семейного законодательства Постановлением Пленума Верховного Суда РФ от 14.11.2017 N 44 даны следующие разъяснения.</w:t>
      </w:r>
    </w:p>
    <w:p w:rsidR="00265ED1" w:rsidRDefault="00265ED1" w:rsidP="00265ED1">
      <w:pPr>
        <w:pStyle w:val="a3"/>
        <w:spacing w:before="0" w:beforeAutospacing="0" w:after="0" w:afterAutospacing="0"/>
        <w:ind w:firstLine="709"/>
        <w:jc w:val="both"/>
        <w:rPr>
          <w:sz w:val="28"/>
          <w:szCs w:val="28"/>
        </w:rPr>
      </w:pPr>
      <w:r w:rsidRPr="00265ED1">
        <w:rPr>
          <w:sz w:val="28"/>
          <w:szCs w:val="28"/>
        </w:rPr>
        <w:t xml:space="preserve">Такая чрезвычайная мера - как отобрание ребенка при непосредственной угрозе его жизни или здоровью предусмотрена в статье 77 Семейного кодекса РФ и допускается только в исключительных случаях, не терпящих </w:t>
      </w:r>
      <w:r w:rsidRPr="00265ED1">
        <w:rPr>
          <w:sz w:val="28"/>
          <w:szCs w:val="28"/>
        </w:rPr>
        <w:lastRenderedPageBreak/>
        <w:t xml:space="preserve">отлагательств. </w:t>
      </w:r>
      <w:r w:rsidRPr="00265ED1">
        <w:rPr>
          <w:sz w:val="28"/>
          <w:szCs w:val="28"/>
        </w:rPr>
        <w:br/>
      </w:r>
      <w:r>
        <w:rPr>
          <w:sz w:val="28"/>
          <w:szCs w:val="28"/>
        </w:rPr>
        <w:t xml:space="preserve">           </w:t>
      </w:r>
      <w:r w:rsidRPr="00265ED1">
        <w:rPr>
          <w:sz w:val="28"/>
          <w:szCs w:val="28"/>
        </w:rPr>
        <w:t>Под непосредственной угрозой жизни или здоровью ребенка следует понимать угрозу, с очевидностью свидетельствующую о реальной возможности наступления негативных последствий в виде смерти, причинения вреда физическому или психическому здоровью ребенка вследствие поведения родителей либо иных лиц, на попечении которых ребенок находится.</w:t>
      </w:r>
      <w:r>
        <w:rPr>
          <w:sz w:val="28"/>
          <w:szCs w:val="28"/>
        </w:rPr>
        <w:t xml:space="preserve"> </w:t>
      </w:r>
    </w:p>
    <w:p w:rsidR="00265ED1" w:rsidRPr="00265ED1" w:rsidRDefault="00265ED1" w:rsidP="00265ED1">
      <w:pPr>
        <w:pStyle w:val="a3"/>
        <w:spacing w:before="0" w:beforeAutospacing="0" w:after="0" w:afterAutospacing="0"/>
        <w:ind w:firstLine="709"/>
        <w:jc w:val="both"/>
        <w:rPr>
          <w:sz w:val="28"/>
          <w:szCs w:val="28"/>
        </w:rPr>
      </w:pPr>
      <w:r w:rsidRPr="00265ED1">
        <w:rPr>
          <w:sz w:val="28"/>
          <w:szCs w:val="28"/>
        </w:rPr>
        <w:t xml:space="preserve">Такие последствия могут быть вызваны, в частности, отсутствием ухода за ребенком, отвечающего физиологическим потребностям ребенка в соответствии с его возрастом и состоянием здоровья (например, </w:t>
      </w:r>
      <w:proofErr w:type="spellStart"/>
      <w:r w:rsidRPr="00265ED1">
        <w:rPr>
          <w:sz w:val="28"/>
          <w:szCs w:val="28"/>
        </w:rPr>
        <w:t>непредоставление</w:t>
      </w:r>
      <w:proofErr w:type="spellEnd"/>
      <w:r w:rsidRPr="00265ED1">
        <w:rPr>
          <w:sz w:val="28"/>
          <w:szCs w:val="28"/>
        </w:rPr>
        <w:t xml:space="preserve"> малолетнему ребенку воды, питания, крова, неосуществление ухода за грудным ребенком либо оставление его на длительное время без присмотра).</w:t>
      </w:r>
    </w:p>
    <w:p w:rsidR="00265ED1" w:rsidRPr="00265ED1" w:rsidRDefault="00265ED1" w:rsidP="00265ED1">
      <w:pPr>
        <w:pStyle w:val="a3"/>
        <w:spacing w:before="0" w:beforeAutospacing="0" w:after="0" w:afterAutospacing="0"/>
        <w:ind w:firstLine="708"/>
        <w:jc w:val="both"/>
        <w:rPr>
          <w:sz w:val="28"/>
          <w:szCs w:val="28"/>
        </w:rPr>
      </w:pPr>
      <w:proofErr w:type="gramStart"/>
      <w:r w:rsidRPr="00265ED1">
        <w:rPr>
          <w:sz w:val="28"/>
          <w:szCs w:val="28"/>
        </w:rPr>
        <w:t xml:space="preserve">При поступлении таких сведений орган опеки и попечительства вправе на основании акта органа исполнительной власти субъекта </w:t>
      </w:r>
      <w:r>
        <w:rPr>
          <w:sz w:val="28"/>
          <w:szCs w:val="28"/>
        </w:rPr>
        <w:t>РФ</w:t>
      </w:r>
      <w:r w:rsidRPr="00265ED1">
        <w:rPr>
          <w:sz w:val="28"/>
          <w:szCs w:val="28"/>
        </w:rPr>
        <w:t xml:space="preserve"> или главы муниципального образования, если законом субъекта </w:t>
      </w:r>
      <w:r>
        <w:rPr>
          <w:sz w:val="28"/>
          <w:szCs w:val="28"/>
        </w:rPr>
        <w:t>РФ</w:t>
      </w:r>
      <w:r w:rsidRPr="00265ED1">
        <w:rPr>
          <w:sz w:val="28"/>
          <w:szCs w:val="28"/>
        </w:rPr>
        <w:t xml:space="preserve"> органы местного самоуправления наделены полномочиями по опеке и попечительству в соответствии с федеральными законами, немедленно отобрать ребенка, незамедлительно уведомить об этом прокурора, обеспечить временное устройство ребенка и в течение семи дней после вынесения указанного акта</w:t>
      </w:r>
      <w:proofErr w:type="gramEnd"/>
      <w:r w:rsidRPr="00265ED1">
        <w:rPr>
          <w:sz w:val="28"/>
          <w:szCs w:val="28"/>
        </w:rPr>
        <w:t xml:space="preserve"> об отобрании ребенка обратиться в суд с иском о лишении родителей родительских прав или об ограничении их родительских прав.</w:t>
      </w:r>
    </w:p>
    <w:p w:rsidR="00265ED1" w:rsidRPr="00265ED1" w:rsidRDefault="00265ED1" w:rsidP="00265ED1">
      <w:pPr>
        <w:pStyle w:val="a3"/>
        <w:spacing w:before="0" w:beforeAutospacing="0" w:after="0" w:afterAutospacing="0"/>
        <w:ind w:firstLine="708"/>
        <w:jc w:val="both"/>
        <w:rPr>
          <w:sz w:val="28"/>
          <w:szCs w:val="28"/>
        </w:rPr>
      </w:pPr>
      <w:r w:rsidRPr="00265ED1">
        <w:rPr>
          <w:sz w:val="28"/>
          <w:szCs w:val="28"/>
        </w:rPr>
        <w:t>Гражданские дела об ограничении или о лишении родительских прав, о восстановлении в родительских правах, а также об обжаловании акта об отобрании ребенка и о возврате его в семью рассматриваются судами с участием прокурора.</w:t>
      </w:r>
    </w:p>
    <w:p w:rsidR="00E55EBC"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Помощник</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xml:space="preserve">Барабинского межрайонного прокурора                                               О.В. </w:t>
      </w:r>
      <w:proofErr w:type="spellStart"/>
      <w:r w:rsidRPr="00265ED1">
        <w:rPr>
          <w:rFonts w:ascii="Times New Roman" w:hAnsi="Times New Roman" w:cs="Times New Roman"/>
          <w:sz w:val="28"/>
          <w:szCs w:val="28"/>
        </w:rPr>
        <w:t>Мамека</w:t>
      </w:r>
      <w:proofErr w:type="spellEnd"/>
    </w:p>
    <w:p w:rsidR="00265ED1" w:rsidRPr="00265ED1" w:rsidRDefault="00265ED1" w:rsidP="00265ED1">
      <w:pPr>
        <w:pStyle w:val="a3"/>
        <w:spacing w:before="0" w:beforeAutospacing="0" w:after="0" w:afterAutospacing="0"/>
        <w:jc w:val="both"/>
        <w:rPr>
          <w:sz w:val="28"/>
          <w:szCs w:val="28"/>
        </w:rPr>
      </w:pPr>
    </w:p>
    <w:p w:rsidR="00265ED1" w:rsidRDefault="00F5394A" w:rsidP="00265ED1">
      <w:pPr>
        <w:pStyle w:val="a3"/>
        <w:spacing w:before="0" w:beforeAutospacing="0" w:after="0" w:afterAutospacing="0"/>
        <w:jc w:val="both"/>
        <w:rPr>
          <w:rStyle w:val="a4"/>
          <w:sz w:val="28"/>
          <w:szCs w:val="28"/>
        </w:rPr>
      </w:pPr>
      <w:r>
        <w:rPr>
          <w:rStyle w:val="a4"/>
          <w:sz w:val="28"/>
          <w:szCs w:val="28"/>
        </w:rPr>
        <w:t>8</w:t>
      </w:r>
      <w:r w:rsidR="00265ED1">
        <w:rPr>
          <w:rStyle w:val="a4"/>
          <w:sz w:val="28"/>
          <w:szCs w:val="28"/>
        </w:rPr>
        <w:t xml:space="preserve">. </w:t>
      </w:r>
      <w:r w:rsidR="00265ED1" w:rsidRPr="00265ED1">
        <w:rPr>
          <w:rStyle w:val="a4"/>
          <w:sz w:val="28"/>
          <w:szCs w:val="28"/>
        </w:rPr>
        <w:t>Увеличен штраф за нарушение требования уступить дорогу пешеходам</w:t>
      </w:r>
      <w:r w:rsidR="00265ED1">
        <w:rPr>
          <w:rStyle w:val="a4"/>
          <w:sz w:val="28"/>
          <w:szCs w:val="28"/>
        </w:rPr>
        <w:t>.</w:t>
      </w:r>
    </w:p>
    <w:p w:rsidR="00265ED1" w:rsidRPr="00265ED1" w:rsidRDefault="00265ED1" w:rsidP="00265ED1">
      <w:pPr>
        <w:pStyle w:val="a3"/>
        <w:spacing w:before="0" w:beforeAutospacing="0" w:after="0" w:afterAutospacing="0"/>
        <w:jc w:val="both"/>
        <w:rPr>
          <w:sz w:val="28"/>
          <w:szCs w:val="28"/>
        </w:rPr>
      </w:pPr>
    </w:p>
    <w:p w:rsidR="00265ED1" w:rsidRPr="00265ED1" w:rsidRDefault="00265ED1" w:rsidP="00265ED1">
      <w:pPr>
        <w:pStyle w:val="a3"/>
        <w:spacing w:before="0" w:beforeAutospacing="0" w:after="0" w:afterAutospacing="0"/>
        <w:jc w:val="both"/>
        <w:rPr>
          <w:sz w:val="28"/>
          <w:szCs w:val="28"/>
        </w:rPr>
      </w:pPr>
      <w:r w:rsidRPr="00265ED1">
        <w:rPr>
          <w:sz w:val="28"/>
          <w:szCs w:val="28"/>
        </w:rPr>
        <w:t>С 10.11.2017 вступил в силу Федеральный закон от 30.10.2017 №301-ФЗ «О внесении изменения в статью 12.18 Кодекса Российской Федерации об административных правонарушениях».</w:t>
      </w:r>
    </w:p>
    <w:p w:rsidR="00265ED1" w:rsidRPr="00265ED1" w:rsidRDefault="00265ED1" w:rsidP="00265ED1">
      <w:pPr>
        <w:pStyle w:val="a3"/>
        <w:spacing w:before="0" w:beforeAutospacing="0" w:after="0" w:afterAutospacing="0"/>
        <w:jc w:val="both"/>
        <w:rPr>
          <w:sz w:val="28"/>
          <w:szCs w:val="28"/>
        </w:rPr>
      </w:pPr>
      <w:r w:rsidRPr="00265ED1">
        <w:rPr>
          <w:sz w:val="28"/>
          <w:szCs w:val="28"/>
        </w:rPr>
        <w:t>Согласно изменениям, внесенным в статью 12.18 КоАП РФ, 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может повлечь наложение административного штрафа в размере от одной тысячи пятисот рублей до двух тысяч пятисот рублей.</w:t>
      </w:r>
    </w:p>
    <w:p w:rsidR="00265ED1" w:rsidRPr="00265ED1" w:rsidRDefault="00265ED1" w:rsidP="00265ED1">
      <w:pPr>
        <w:pStyle w:val="a3"/>
        <w:spacing w:before="0" w:beforeAutospacing="0" w:after="0" w:afterAutospacing="0"/>
        <w:jc w:val="both"/>
        <w:rPr>
          <w:sz w:val="28"/>
          <w:szCs w:val="28"/>
        </w:rPr>
      </w:pPr>
      <w:r w:rsidRPr="00265ED1">
        <w:rPr>
          <w:sz w:val="28"/>
          <w:szCs w:val="28"/>
        </w:rPr>
        <w:t>Ранее размер штрафа за совершение данного административного правонарушения составлял одну тысячу пятьсот рублей.</w:t>
      </w:r>
    </w:p>
    <w:p w:rsidR="002B74A6"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Помощник</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 xml:space="preserve">Барабинского межрайонного прокурора                                               О.В. </w:t>
      </w:r>
      <w:proofErr w:type="spellStart"/>
      <w:r w:rsidRPr="00265ED1">
        <w:rPr>
          <w:rFonts w:ascii="Times New Roman" w:hAnsi="Times New Roman" w:cs="Times New Roman"/>
          <w:sz w:val="28"/>
          <w:szCs w:val="28"/>
        </w:rPr>
        <w:t>Мамека</w:t>
      </w:r>
      <w:proofErr w:type="spellEnd"/>
    </w:p>
    <w:p w:rsidR="00265ED1" w:rsidRPr="00265ED1" w:rsidRDefault="00265ED1" w:rsidP="00265ED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65ED1" w:rsidRPr="00265ED1" w:rsidRDefault="00F5394A" w:rsidP="00265ED1">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9</w:t>
      </w:r>
      <w:r w:rsidR="00265ED1" w:rsidRPr="00265ED1">
        <w:rPr>
          <w:rFonts w:ascii="Times New Roman" w:hAnsi="Times New Roman" w:cs="Times New Roman"/>
          <w:b/>
          <w:sz w:val="28"/>
          <w:szCs w:val="28"/>
        </w:rPr>
        <w:t>.</w:t>
      </w:r>
      <w:r w:rsidR="00265ED1">
        <w:rPr>
          <w:rFonts w:ascii="Times New Roman" w:hAnsi="Times New Roman" w:cs="Times New Roman"/>
          <w:sz w:val="28"/>
          <w:szCs w:val="28"/>
        </w:rPr>
        <w:t xml:space="preserve"> </w:t>
      </w:r>
      <w:hyperlink r:id="rId7" w:history="1">
        <w:r w:rsidR="00265ED1" w:rsidRPr="00265ED1">
          <w:rPr>
            <w:rFonts w:ascii="Times New Roman" w:hAnsi="Times New Roman" w:cs="Times New Roman"/>
            <w:b/>
            <w:sz w:val="28"/>
            <w:szCs w:val="28"/>
          </w:rPr>
          <w:t>Приказ</w:t>
        </w:r>
      </w:hyperlink>
      <w:r w:rsidR="00265ED1" w:rsidRPr="00265ED1">
        <w:rPr>
          <w:rFonts w:ascii="Times New Roman" w:hAnsi="Times New Roman" w:cs="Times New Roman"/>
          <w:b/>
          <w:sz w:val="28"/>
          <w:szCs w:val="28"/>
        </w:rPr>
        <w:t>ом Минтруда России от 09.11.2017 № 777</w:t>
      </w:r>
      <w:r w:rsidR="00265ED1" w:rsidRPr="00265ED1">
        <w:rPr>
          <w:rFonts w:ascii="Times New Roman" w:hAnsi="Times New Roman" w:cs="Times New Roman"/>
          <w:b/>
          <w:bCs/>
          <w:sz w:val="28"/>
          <w:szCs w:val="28"/>
        </w:rPr>
        <w:t xml:space="preserve"> утверждены методические рекомендации по выявлению признаков дискриминации инвалидов в трудовой сфере.</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К основным формам возможного проявления дискриминации относится:</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 наличие при приеме на работу избыточных требований, не связанных с трудовой деятельностью инвалида и направленных на его исключение из числа претендентов на вакантную должность или работу;</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 xml:space="preserve">- </w:t>
      </w:r>
      <w:proofErr w:type="spellStart"/>
      <w:r w:rsidRPr="00265ED1">
        <w:rPr>
          <w:rFonts w:ascii="Times New Roman" w:hAnsi="Times New Roman" w:cs="Times New Roman"/>
          <w:sz w:val="28"/>
          <w:szCs w:val="28"/>
        </w:rPr>
        <w:t>непредоставление</w:t>
      </w:r>
      <w:proofErr w:type="spellEnd"/>
      <w:r w:rsidRPr="00265ED1">
        <w:rPr>
          <w:rFonts w:ascii="Times New Roman" w:hAnsi="Times New Roman" w:cs="Times New Roman"/>
          <w:sz w:val="28"/>
          <w:szCs w:val="28"/>
        </w:rPr>
        <w:t xml:space="preserve"> инвалидам услуг, связанных с выбором профессии, специальности или повышением профессионального уровня с учетом индивидуальных особенностей и возможностей занятости;</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 обеспечения доступности для него необходимых служебных помещений и информации (в том числе несоблюдение гигиенических требований к условиям труда инвалида).</w:t>
      </w:r>
    </w:p>
    <w:p w:rsidR="00265ED1" w:rsidRPr="00265ED1" w:rsidRDefault="00265ED1" w:rsidP="00265ED1">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Если инвалид считает, что его право на труд нарушается работодателем, он может обратиться с заявлением в письменном виде или в форме электронного документа в государственную инспекцию труда в субъекте РФ либо через сайт www.онлайнинспекция</w:t>
      </w:r>
      <w:proofErr w:type="gramStart"/>
      <w:r w:rsidRPr="00265ED1">
        <w:rPr>
          <w:rFonts w:ascii="Times New Roman" w:hAnsi="Times New Roman" w:cs="Times New Roman"/>
          <w:sz w:val="28"/>
          <w:szCs w:val="28"/>
        </w:rPr>
        <w:t>.р</w:t>
      </w:r>
      <w:proofErr w:type="gramEnd"/>
      <w:r w:rsidRPr="00265ED1">
        <w:rPr>
          <w:rFonts w:ascii="Times New Roman" w:hAnsi="Times New Roman" w:cs="Times New Roman"/>
          <w:sz w:val="28"/>
          <w:szCs w:val="28"/>
        </w:rPr>
        <w:t>ф провести самопроверку соблюдения требований трудового законодательства в своей организации, а также оставить электронное обращение о нарушении его норм.</w:t>
      </w:r>
    </w:p>
    <w:p w:rsidR="00E55EBC" w:rsidRDefault="00265ED1" w:rsidP="00E55EBC">
      <w:pPr>
        <w:autoSpaceDE w:val="0"/>
        <w:autoSpaceDN w:val="0"/>
        <w:adjustRightInd w:val="0"/>
        <w:spacing w:after="0" w:line="240" w:lineRule="auto"/>
        <w:ind w:firstLine="539"/>
        <w:jc w:val="both"/>
        <w:rPr>
          <w:rFonts w:ascii="Times New Roman" w:hAnsi="Times New Roman" w:cs="Times New Roman"/>
          <w:sz w:val="28"/>
          <w:szCs w:val="28"/>
        </w:rPr>
      </w:pPr>
      <w:r w:rsidRPr="00265ED1">
        <w:rPr>
          <w:rFonts w:ascii="Times New Roman" w:hAnsi="Times New Roman" w:cs="Times New Roman"/>
          <w:sz w:val="28"/>
          <w:szCs w:val="28"/>
        </w:rPr>
        <w:t>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 считающих, что они подверглись дискриминации.</w:t>
      </w:r>
    </w:p>
    <w:p w:rsidR="00265ED1" w:rsidRPr="00265ED1" w:rsidRDefault="00265ED1" w:rsidP="00E55EBC">
      <w:pPr>
        <w:autoSpaceDE w:val="0"/>
        <w:autoSpaceDN w:val="0"/>
        <w:adjustRightInd w:val="0"/>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Старший помощник</w:t>
      </w:r>
    </w:p>
    <w:p w:rsid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Барабинского межрайонного прокурора                                             О.Ю. Ершова</w:t>
      </w:r>
    </w:p>
    <w:p w:rsidR="00265ED1" w:rsidRPr="00125240" w:rsidRDefault="00F5394A" w:rsidP="00265ED1">
      <w:pPr>
        <w:autoSpaceDE w:val="0"/>
        <w:autoSpaceDN w:val="0"/>
        <w:adjustRightInd w:val="0"/>
        <w:spacing w:after="0" w:line="240" w:lineRule="auto"/>
        <w:ind w:firstLine="539"/>
        <w:jc w:val="both"/>
        <w:rPr>
          <w:rFonts w:ascii="Times New Roman" w:hAnsi="Times New Roman" w:cs="Times New Roman"/>
          <w:sz w:val="28"/>
          <w:szCs w:val="28"/>
        </w:rPr>
      </w:pPr>
      <w:r w:rsidRPr="00F5394A">
        <w:rPr>
          <w:rFonts w:ascii="Times New Roman" w:hAnsi="Times New Roman" w:cs="Times New Roman"/>
          <w:b/>
          <w:sz w:val="28"/>
          <w:szCs w:val="28"/>
        </w:rPr>
        <w:t>10.</w:t>
      </w:r>
      <w:r>
        <w:t xml:space="preserve"> </w:t>
      </w:r>
      <w:hyperlink r:id="rId8" w:history="1">
        <w:r w:rsidR="00265ED1" w:rsidRPr="00187513">
          <w:rPr>
            <w:rFonts w:ascii="Times New Roman" w:hAnsi="Times New Roman" w:cs="Times New Roman"/>
            <w:b/>
            <w:sz w:val="28"/>
            <w:szCs w:val="28"/>
          </w:rPr>
          <w:t>Письмо</w:t>
        </w:r>
      </w:hyperlink>
      <w:proofErr w:type="gramStart"/>
      <w:r w:rsidR="00265ED1" w:rsidRPr="00187513">
        <w:rPr>
          <w:rFonts w:ascii="Times New Roman" w:hAnsi="Times New Roman" w:cs="Times New Roman"/>
          <w:b/>
          <w:sz w:val="28"/>
          <w:szCs w:val="28"/>
        </w:rPr>
        <w:t>м</w:t>
      </w:r>
      <w:proofErr w:type="gramEnd"/>
      <w:r w:rsidR="00265ED1" w:rsidRPr="00187513">
        <w:rPr>
          <w:rFonts w:ascii="Times New Roman" w:hAnsi="Times New Roman" w:cs="Times New Roman"/>
          <w:b/>
          <w:sz w:val="28"/>
          <w:szCs w:val="28"/>
        </w:rPr>
        <w:t xml:space="preserve"> Минстроя России от 01.09.2017 № 31284-АЧ/06 даны разъяснения о применении части 3 статьи 158 Жилищного кодекса Российской Федерации.</w:t>
      </w:r>
      <w:r w:rsidR="00265ED1">
        <w:rPr>
          <w:rFonts w:ascii="Times New Roman" w:hAnsi="Times New Roman" w:cs="Times New Roman"/>
          <w:sz w:val="28"/>
          <w:szCs w:val="28"/>
        </w:rPr>
        <w:t xml:space="preserve"> Согласно данным разъяснениям к</w:t>
      </w:r>
      <w:r w:rsidR="00265ED1" w:rsidRPr="00125240">
        <w:rPr>
          <w:rFonts w:ascii="Times New Roman" w:hAnsi="Times New Roman" w:cs="Times New Roman"/>
          <w:bCs/>
          <w:sz w:val="28"/>
          <w:szCs w:val="28"/>
        </w:rPr>
        <w:t xml:space="preserve"> новому собственнику помещения в многоквартирном доме не переходит обязанность по уплате взносов на капремонт, не исполненная предыдущими собственниками - государственными публичными образованиями</w:t>
      </w:r>
      <w:r w:rsidR="00265ED1">
        <w:rPr>
          <w:rFonts w:ascii="Times New Roman" w:hAnsi="Times New Roman" w:cs="Times New Roman"/>
          <w:bCs/>
          <w:sz w:val="28"/>
          <w:szCs w:val="28"/>
        </w:rPr>
        <w:t>.</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sidRPr="00125240">
        <w:rPr>
          <w:rFonts w:ascii="Times New Roman" w:hAnsi="Times New Roman" w:cs="Times New Roman"/>
          <w:sz w:val="28"/>
          <w:szCs w:val="28"/>
        </w:rPr>
        <w:t>Это правило, введенное Федеральным законом от 29.07.2017 N 257-ФЗ, применяется к новым собственникам, являющимся как гражданами (переход права собственности в порядке приватиза</w:t>
      </w:r>
      <w:r>
        <w:rPr>
          <w:rFonts w:ascii="Times New Roman" w:hAnsi="Times New Roman" w:cs="Times New Roman"/>
          <w:sz w:val="28"/>
          <w:szCs w:val="28"/>
        </w:rPr>
        <w:t>ции), так и юридическими лицами</w:t>
      </w:r>
      <w:r w:rsidRPr="00125240">
        <w:rPr>
          <w:rFonts w:ascii="Times New Roman" w:hAnsi="Times New Roman" w:cs="Times New Roman"/>
          <w:sz w:val="28"/>
          <w:szCs w:val="28"/>
        </w:rPr>
        <w:t>, в том числе органам власти РФ, субъекта РФ или муниципального образования. В этом случае задолженность, накопленная в период, когда собственником помещения являлось публичное образование, подлежит оплате в фонд капитального ремонта за счет средств соответствующего бюджета.</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sidRPr="00125240">
        <w:rPr>
          <w:rFonts w:ascii="Times New Roman" w:hAnsi="Times New Roman" w:cs="Times New Roman"/>
          <w:sz w:val="28"/>
          <w:szCs w:val="28"/>
        </w:rPr>
        <w:t>Новая норма распространяется на правоотношения, возникшие с 1 января 2013 г.</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sidRPr="00125240">
        <w:rPr>
          <w:rFonts w:ascii="Times New Roman" w:hAnsi="Times New Roman" w:cs="Times New Roman"/>
          <w:sz w:val="28"/>
          <w:szCs w:val="28"/>
        </w:rPr>
        <w:lastRenderedPageBreak/>
        <w:t>По мнению Минстроя России, реализация данной нормы может быть осуществлена путем перерасчета ранее начисленных взносов и зачета их в счет будущих платежей нового собственника или перерасчета и возврата ранее уплаченных взносов.</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sidRPr="00125240">
        <w:rPr>
          <w:rFonts w:ascii="Times New Roman" w:hAnsi="Times New Roman" w:cs="Times New Roman"/>
          <w:sz w:val="28"/>
          <w:szCs w:val="28"/>
        </w:rPr>
        <w:t>Министерством рекомендовано провести работу по информированию новых собственников о возникшем у них праве на перерасчет, возврат ранее уплаченных взносов на капремонт, прежде всего через региональных операторов капремонта.</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sidRPr="00125240">
        <w:rPr>
          <w:rFonts w:ascii="Times New Roman" w:hAnsi="Times New Roman" w:cs="Times New Roman"/>
          <w:sz w:val="28"/>
          <w:szCs w:val="28"/>
        </w:rPr>
        <w:t>При этом</w:t>
      </w:r>
      <w:proofErr w:type="gramStart"/>
      <w:r w:rsidRPr="00125240">
        <w:rPr>
          <w:rFonts w:ascii="Times New Roman" w:hAnsi="Times New Roman" w:cs="Times New Roman"/>
          <w:sz w:val="28"/>
          <w:szCs w:val="28"/>
        </w:rPr>
        <w:t>,</w:t>
      </w:r>
      <w:proofErr w:type="gramEnd"/>
      <w:r w:rsidRPr="00125240">
        <w:rPr>
          <w:rFonts w:ascii="Times New Roman" w:hAnsi="Times New Roman" w:cs="Times New Roman"/>
          <w:sz w:val="28"/>
          <w:szCs w:val="28"/>
        </w:rPr>
        <w:t xml:space="preserve"> отсутствие у заявителя (нового собственника) документов, подтверждающих оплату задолженности за прежнего собственника - публичного образования не может являться основанием для отказа в проведении перерасчета (возврата) взносов за капремонт. В данном случае региональному оператору либо организации, осуществляющей начисление и учет взносов, необходимо самостоятельно провести проверку поступления оплаты от нового собственника.</w:t>
      </w:r>
    </w:p>
    <w:p w:rsidR="00265ED1" w:rsidRPr="00125240" w:rsidRDefault="00265ED1" w:rsidP="00265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Старший помощник</w:t>
      </w:r>
    </w:p>
    <w:p w:rsidR="00265ED1" w:rsidRPr="00265ED1" w:rsidRDefault="00265ED1" w:rsidP="00265ED1">
      <w:pPr>
        <w:spacing w:after="0" w:line="240" w:lineRule="auto"/>
        <w:jc w:val="both"/>
        <w:rPr>
          <w:rFonts w:ascii="Times New Roman" w:hAnsi="Times New Roman" w:cs="Times New Roman"/>
          <w:sz w:val="28"/>
          <w:szCs w:val="28"/>
        </w:rPr>
      </w:pPr>
      <w:r w:rsidRPr="00265ED1">
        <w:rPr>
          <w:rFonts w:ascii="Times New Roman" w:hAnsi="Times New Roman" w:cs="Times New Roman"/>
          <w:sz w:val="28"/>
          <w:szCs w:val="28"/>
        </w:rPr>
        <w:t>Барабинского межрайонного прокурора                                             О.Ю. Ершова</w:t>
      </w:r>
    </w:p>
    <w:p w:rsidR="00265ED1" w:rsidRDefault="00265ED1" w:rsidP="00265ED1">
      <w:pPr>
        <w:pStyle w:val="a3"/>
        <w:spacing w:before="0" w:beforeAutospacing="0" w:after="0" w:afterAutospacing="0"/>
        <w:ind w:firstLine="539"/>
        <w:jc w:val="both"/>
        <w:rPr>
          <w:sz w:val="28"/>
          <w:szCs w:val="28"/>
        </w:rPr>
      </w:pPr>
    </w:p>
    <w:p w:rsidR="002B74A6" w:rsidRPr="002B74A6" w:rsidRDefault="002B74A6" w:rsidP="002B74A6">
      <w:pPr>
        <w:pStyle w:val="a3"/>
        <w:spacing w:before="0" w:beforeAutospacing="0" w:after="0" w:afterAutospacing="0"/>
        <w:jc w:val="center"/>
        <w:rPr>
          <w:sz w:val="28"/>
          <w:szCs w:val="28"/>
        </w:rPr>
      </w:pPr>
      <w:r w:rsidRPr="002B74A6">
        <w:rPr>
          <w:rStyle w:val="a4"/>
          <w:sz w:val="28"/>
          <w:szCs w:val="28"/>
        </w:rPr>
        <w:t>11. О сроках предоставления и переноса ежегодного оплачиваемого отпуска</w:t>
      </w:r>
      <w:r>
        <w:rPr>
          <w:rStyle w:val="a4"/>
          <w:sz w:val="28"/>
          <w:szCs w:val="28"/>
        </w:rPr>
        <w:t>.</w:t>
      </w:r>
    </w:p>
    <w:p w:rsidR="002B74A6" w:rsidRPr="002B74A6" w:rsidRDefault="002B74A6" w:rsidP="002B74A6">
      <w:pPr>
        <w:pStyle w:val="a3"/>
        <w:spacing w:before="0" w:beforeAutospacing="0" w:after="0" w:afterAutospacing="0"/>
        <w:ind w:firstLine="708"/>
        <w:jc w:val="both"/>
        <w:rPr>
          <w:sz w:val="28"/>
          <w:szCs w:val="28"/>
        </w:rPr>
      </w:pPr>
      <w:r w:rsidRPr="002B74A6">
        <w:rPr>
          <w:sz w:val="28"/>
          <w:szCs w:val="28"/>
        </w:rPr>
        <w:t>В соответствии со статьями 122 и 123 Трудового кодекса Российской Федерации (далее - ТК РФ), ежегодный оплачиваемый отпуск должен предоставляться работнику в срок, определенный графиком отпусков.</w:t>
      </w:r>
    </w:p>
    <w:p w:rsidR="002B74A6" w:rsidRPr="002B74A6" w:rsidRDefault="002B74A6" w:rsidP="002B74A6">
      <w:pPr>
        <w:pStyle w:val="a3"/>
        <w:spacing w:before="0" w:beforeAutospacing="0" w:after="0" w:afterAutospacing="0"/>
        <w:ind w:firstLine="708"/>
        <w:jc w:val="both"/>
        <w:rPr>
          <w:sz w:val="28"/>
          <w:szCs w:val="28"/>
        </w:rPr>
      </w:pPr>
      <w:r w:rsidRPr="002B74A6">
        <w:rPr>
          <w:sz w:val="28"/>
          <w:szCs w:val="28"/>
        </w:rPr>
        <w:t>ТК РФ прямо не установлены случаи отмены отпуска, вместе с тем по производственной необходимости можно отозвать работника из отпуска или перенести отпуск на следующий рабочий год, если его предоставление в текущем рабочем году может неблагоприятно сказаться на работе организации (статьи 124 и 125 ТК РФ). В этих случаях необходимо получить согласие работника.</w:t>
      </w:r>
    </w:p>
    <w:p w:rsidR="002B74A6" w:rsidRDefault="002B74A6" w:rsidP="002B74A6">
      <w:pPr>
        <w:pStyle w:val="a3"/>
        <w:spacing w:before="0" w:beforeAutospacing="0" w:after="0" w:afterAutospacing="0"/>
        <w:ind w:firstLine="708"/>
        <w:jc w:val="both"/>
        <w:rPr>
          <w:sz w:val="28"/>
          <w:szCs w:val="28"/>
        </w:rPr>
      </w:pPr>
      <w:r w:rsidRPr="002B74A6">
        <w:rPr>
          <w:sz w:val="28"/>
          <w:szCs w:val="28"/>
        </w:rPr>
        <w:t>Кроме того, в силу статьи 124 ТК РФ работодатель обязан продлить или перенести ежегодный отпуск на другой срок в следующих случаях:</w:t>
      </w:r>
      <w:r w:rsidRPr="002B74A6">
        <w:rPr>
          <w:sz w:val="28"/>
          <w:szCs w:val="28"/>
        </w:rPr>
        <w:br/>
        <w:t>- если временная нетрудоспособность работника наступила в период отпуска;</w:t>
      </w:r>
      <w:r w:rsidRPr="002B74A6">
        <w:rPr>
          <w:sz w:val="28"/>
          <w:szCs w:val="28"/>
        </w:rPr>
        <w:br/>
        <w:t>- в случае исполнения работником во время ежегодного оплачиваемого отпуска государственных обязанностей, если для этого трудо</w:t>
      </w:r>
      <w:r>
        <w:rPr>
          <w:sz w:val="28"/>
          <w:szCs w:val="28"/>
        </w:rPr>
        <w:t>вым законодательством предусмот</w:t>
      </w:r>
      <w:r w:rsidRPr="002B74A6">
        <w:rPr>
          <w:sz w:val="28"/>
          <w:szCs w:val="28"/>
        </w:rPr>
        <w:t>рено</w:t>
      </w:r>
      <w:r>
        <w:rPr>
          <w:sz w:val="28"/>
          <w:szCs w:val="28"/>
        </w:rPr>
        <w:t xml:space="preserve"> </w:t>
      </w:r>
      <w:r w:rsidRPr="002B74A6">
        <w:rPr>
          <w:sz w:val="28"/>
          <w:szCs w:val="28"/>
        </w:rPr>
        <w:t>освобож</w:t>
      </w:r>
      <w:r>
        <w:rPr>
          <w:sz w:val="28"/>
          <w:szCs w:val="28"/>
        </w:rPr>
        <w:t xml:space="preserve">дение от </w:t>
      </w:r>
      <w:r w:rsidRPr="002B74A6">
        <w:rPr>
          <w:sz w:val="28"/>
          <w:szCs w:val="28"/>
        </w:rPr>
        <w:t>работы;</w:t>
      </w:r>
    </w:p>
    <w:p w:rsidR="002B74A6" w:rsidRPr="002B74A6" w:rsidRDefault="002B74A6" w:rsidP="002B74A6">
      <w:pPr>
        <w:pStyle w:val="a3"/>
        <w:spacing w:before="0" w:beforeAutospacing="0" w:after="0" w:afterAutospacing="0"/>
        <w:jc w:val="both"/>
        <w:rPr>
          <w:sz w:val="28"/>
          <w:szCs w:val="28"/>
        </w:rPr>
      </w:pPr>
      <w:r w:rsidRPr="002B74A6">
        <w:rPr>
          <w:sz w:val="28"/>
          <w:szCs w:val="28"/>
        </w:rPr>
        <w:t>- а также в других случаях, предусмотренных трудовым законодательством, локальными нормативными актами.</w:t>
      </w:r>
    </w:p>
    <w:p w:rsidR="002B74A6" w:rsidRPr="002B74A6" w:rsidRDefault="002B74A6" w:rsidP="002B74A6">
      <w:pPr>
        <w:pStyle w:val="a3"/>
        <w:spacing w:before="0" w:beforeAutospacing="0" w:after="0" w:afterAutospacing="0"/>
        <w:ind w:firstLine="708"/>
        <w:jc w:val="both"/>
        <w:rPr>
          <w:sz w:val="28"/>
          <w:szCs w:val="28"/>
        </w:rPr>
      </w:pPr>
      <w:r w:rsidRPr="002B74A6">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отпуск должен быть перенесен на другой срок по письменному заявлению работника.</w:t>
      </w:r>
    </w:p>
    <w:p w:rsidR="00265ED1" w:rsidRPr="00B41EEC" w:rsidRDefault="00265ED1" w:rsidP="00265ED1">
      <w:pPr>
        <w:autoSpaceDE w:val="0"/>
        <w:autoSpaceDN w:val="0"/>
        <w:adjustRightInd w:val="0"/>
        <w:spacing w:after="0" w:line="240" w:lineRule="auto"/>
        <w:jc w:val="both"/>
        <w:outlineLvl w:val="0"/>
        <w:rPr>
          <w:rFonts w:ascii="Times New Roman" w:hAnsi="Times New Roman" w:cs="Times New Roman"/>
          <w:sz w:val="28"/>
          <w:szCs w:val="28"/>
        </w:rPr>
      </w:pPr>
    </w:p>
    <w:p w:rsidR="00F5394A" w:rsidRPr="00F5394A" w:rsidRDefault="00F5394A" w:rsidP="00F5394A">
      <w:pPr>
        <w:spacing w:line="240" w:lineRule="exact"/>
        <w:jc w:val="both"/>
        <w:rPr>
          <w:rFonts w:ascii="Times New Roman" w:hAnsi="Times New Roman" w:cs="Times New Roman"/>
          <w:sz w:val="28"/>
          <w:szCs w:val="28"/>
        </w:rPr>
      </w:pPr>
      <w:proofErr w:type="spellStart"/>
      <w:r w:rsidRPr="00F5394A">
        <w:rPr>
          <w:rFonts w:ascii="Times New Roman" w:hAnsi="Times New Roman" w:cs="Times New Roman"/>
          <w:sz w:val="28"/>
          <w:szCs w:val="28"/>
        </w:rPr>
        <w:t>Барабинский</w:t>
      </w:r>
      <w:proofErr w:type="spellEnd"/>
      <w:r w:rsidRPr="00F5394A">
        <w:rPr>
          <w:rFonts w:ascii="Times New Roman" w:hAnsi="Times New Roman" w:cs="Times New Roman"/>
          <w:sz w:val="28"/>
          <w:szCs w:val="28"/>
        </w:rPr>
        <w:t xml:space="preserve"> межрайонный  прокурор</w:t>
      </w:r>
    </w:p>
    <w:p w:rsidR="00F5394A" w:rsidRPr="00F5394A" w:rsidRDefault="00F5394A" w:rsidP="00F5394A">
      <w:pPr>
        <w:spacing w:line="240" w:lineRule="exact"/>
        <w:jc w:val="both"/>
        <w:rPr>
          <w:rFonts w:ascii="Times New Roman" w:hAnsi="Times New Roman" w:cs="Times New Roman"/>
          <w:sz w:val="28"/>
          <w:szCs w:val="28"/>
        </w:rPr>
      </w:pPr>
      <w:r w:rsidRPr="00F5394A">
        <w:rPr>
          <w:rFonts w:ascii="Times New Roman" w:hAnsi="Times New Roman" w:cs="Times New Roman"/>
          <w:sz w:val="28"/>
          <w:szCs w:val="28"/>
        </w:rPr>
        <w:t>старший  советник юстиции                                                            П.А. Ромащенко</w:t>
      </w:r>
    </w:p>
    <w:p w:rsidR="00F5394A" w:rsidRPr="00F5394A" w:rsidRDefault="00F5394A" w:rsidP="00F5394A">
      <w:pPr>
        <w:spacing w:line="240" w:lineRule="exact"/>
        <w:jc w:val="both"/>
        <w:rPr>
          <w:rFonts w:ascii="Times New Roman" w:hAnsi="Times New Roman" w:cs="Times New Roman"/>
          <w:sz w:val="28"/>
          <w:szCs w:val="28"/>
        </w:rPr>
      </w:pPr>
    </w:p>
    <w:p w:rsidR="00F5394A" w:rsidRPr="000A09BE" w:rsidRDefault="00F5394A" w:rsidP="00F5394A">
      <w:pPr>
        <w:pStyle w:val="a3"/>
        <w:spacing w:before="0" w:beforeAutospacing="0" w:after="0" w:afterAutospacing="0"/>
        <w:rPr>
          <w:sz w:val="28"/>
          <w:szCs w:val="28"/>
        </w:rPr>
      </w:pPr>
    </w:p>
    <w:p w:rsidR="001D5852" w:rsidRPr="00265ED1" w:rsidRDefault="00DA284C" w:rsidP="00265ED1">
      <w:pPr>
        <w:spacing w:after="0" w:line="240" w:lineRule="auto"/>
        <w:rPr>
          <w:rFonts w:ascii="Times New Roman" w:hAnsi="Times New Roman" w:cs="Times New Roman"/>
          <w:sz w:val="28"/>
          <w:szCs w:val="28"/>
        </w:rPr>
      </w:pPr>
    </w:p>
    <w:sectPr w:rsidR="001D5852" w:rsidRPr="00265ED1" w:rsidSect="0028313A">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D1"/>
    <w:rsid w:val="0014245D"/>
    <w:rsid w:val="00177773"/>
    <w:rsid w:val="001A46D9"/>
    <w:rsid w:val="001E6B5C"/>
    <w:rsid w:val="00265ED1"/>
    <w:rsid w:val="0028313A"/>
    <w:rsid w:val="002B74A6"/>
    <w:rsid w:val="00354276"/>
    <w:rsid w:val="005544AE"/>
    <w:rsid w:val="006A4C82"/>
    <w:rsid w:val="00750CB2"/>
    <w:rsid w:val="009011AC"/>
    <w:rsid w:val="00A12DDA"/>
    <w:rsid w:val="00A3715E"/>
    <w:rsid w:val="00AC7116"/>
    <w:rsid w:val="00C26AC4"/>
    <w:rsid w:val="00C725D0"/>
    <w:rsid w:val="00CC4B97"/>
    <w:rsid w:val="00DA284C"/>
    <w:rsid w:val="00DB5CC1"/>
    <w:rsid w:val="00E55EBC"/>
    <w:rsid w:val="00E91701"/>
    <w:rsid w:val="00EC0313"/>
    <w:rsid w:val="00F5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E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5ED1"/>
    <w:rPr>
      <w:b/>
      <w:bCs/>
    </w:rPr>
  </w:style>
  <w:style w:type="paragraph" w:customStyle="1" w:styleId="a5">
    <w:name w:val="Стиль"/>
    <w:rsid w:val="00265E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9011AC"/>
    <w:pPr>
      <w:autoSpaceDE w:val="0"/>
      <w:autoSpaceDN w:val="0"/>
      <w:adjustRightInd w:val="0"/>
      <w:spacing w:after="0" w:line="240" w:lineRule="auto"/>
    </w:pPr>
    <w:rPr>
      <w:rFonts w:ascii="Arial" w:eastAsia="Calibri" w:hAnsi="Arial" w:cs="Arial"/>
      <w:sz w:val="20"/>
      <w:szCs w:val="20"/>
    </w:rPr>
  </w:style>
  <w:style w:type="paragraph" w:styleId="a6">
    <w:name w:val="Body Text"/>
    <w:basedOn w:val="a"/>
    <w:link w:val="a7"/>
    <w:semiHidden/>
    <w:unhideWhenUsed/>
    <w:rsid w:val="0014245D"/>
    <w:pPr>
      <w:spacing w:after="0" w:line="240" w:lineRule="auto"/>
      <w:ind w:right="3537"/>
    </w:pPr>
    <w:rPr>
      <w:rFonts w:ascii="Times New Roman" w:eastAsia="Times New Roman" w:hAnsi="Times New Roman" w:cs="Times New Roman"/>
      <w:sz w:val="24"/>
      <w:szCs w:val="20"/>
    </w:rPr>
  </w:style>
  <w:style w:type="character" w:customStyle="1" w:styleId="a7">
    <w:name w:val="Основной текст Знак"/>
    <w:basedOn w:val="a0"/>
    <w:link w:val="a6"/>
    <w:semiHidden/>
    <w:rsid w:val="0014245D"/>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E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5ED1"/>
    <w:rPr>
      <w:b/>
      <w:bCs/>
    </w:rPr>
  </w:style>
  <w:style w:type="paragraph" w:customStyle="1" w:styleId="a5">
    <w:name w:val="Стиль"/>
    <w:rsid w:val="00265E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9011AC"/>
    <w:pPr>
      <w:autoSpaceDE w:val="0"/>
      <w:autoSpaceDN w:val="0"/>
      <w:adjustRightInd w:val="0"/>
      <w:spacing w:after="0" w:line="240" w:lineRule="auto"/>
    </w:pPr>
    <w:rPr>
      <w:rFonts w:ascii="Arial" w:eastAsia="Calibri" w:hAnsi="Arial" w:cs="Arial"/>
      <w:sz w:val="20"/>
      <w:szCs w:val="20"/>
    </w:rPr>
  </w:style>
  <w:style w:type="paragraph" w:styleId="a6">
    <w:name w:val="Body Text"/>
    <w:basedOn w:val="a"/>
    <w:link w:val="a7"/>
    <w:semiHidden/>
    <w:unhideWhenUsed/>
    <w:rsid w:val="0014245D"/>
    <w:pPr>
      <w:spacing w:after="0" w:line="240" w:lineRule="auto"/>
      <w:ind w:right="3537"/>
    </w:pPr>
    <w:rPr>
      <w:rFonts w:ascii="Times New Roman" w:eastAsia="Times New Roman" w:hAnsi="Times New Roman" w:cs="Times New Roman"/>
      <w:sz w:val="24"/>
      <w:szCs w:val="20"/>
    </w:rPr>
  </w:style>
  <w:style w:type="character" w:customStyle="1" w:styleId="a7">
    <w:name w:val="Основной текст Знак"/>
    <w:basedOn w:val="a0"/>
    <w:link w:val="a6"/>
    <w:semiHidden/>
    <w:rsid w:val="0014245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9B4464992BEB1644CCA41659BE07FCBC153E5853157C9DD965CF14B0WER5J" TargetMode="External"/><Relationship Id="rId3" Type="http://schemas.openxmlformats.org/officeDocument/2006/relationships/settings" Target="settings.xml"/><Relationship Id="rId7" Type="http://schemas.openxmlformats.org/officeDocument/2006/relationships/hyperlink" Target="consultantplus://offline/ref=1693FC733854F4C00CAD2F89C0E21BAF4AF81366D3AACB1DCCFEF62A4574S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8A3CF8F9270497279010F44A667D3CA7D1722ED3F518AEA57B04809l7P" TargetMode="External"/><Relationship Id="rId5" Type="http://schemas.openxmlformats.org/officeDocument/2006/relationships/hyperlink" Target="consultantplus://offline/ref=08A3CF8F9270497279010F44A667D3CA7E1725E9350EDDE806E546922BE1BA6F85AF38BE0B9B1B3101l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2</cp:revision>
  <dcterms:created xsi:type="dcterms:W3CDTF">2017-12-20T03:18:00Z</dcterms:created>
  <dcterms:modified xsi:type="dcterms:W3CDTF">2017-12-20T03:18:00Z</dcterms:modified>
</cp:coreProperties>
</file>