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995EAC" w:rsidP="001E5540">
      <w:pPr>
        <w:rPr>
          <w:rFonts w:cs="Calibri"/>
          <w:noProof/>
        </w:rPr>
      </w:pPr>
      <w:r w:rsidRPr="00A83221">
        <w:rPr>
          <w:rFonts w:cs="Calibri"/>
          <w:noProof/>
        </w:rPr>
        <w:pict>
          <v:shape id="Рисунок 1" o:spid="_x0000_i1025" type="#_x0000_t75" style="width:185.25pt;height:76.5pt;visibility:visible">
            <v:imagedata r:id="rId7" o:title=""/>
          </v:shape>
        </w:pict>
      </w: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987A9A" w:rsidRPr="00FE60CF" w:rsidRDefault="00987A9A" w:rsidP="001E5540">
      <w:pPr>
        <w:rPr>
          <w:rFonts w:ascii="Segoe UI" w:hAnsi="Segoe UI" w:cs="Segoe UI"/>
          <w:b/>
        </w:rPr>
      </w:pPr>
    </w:p>
    <w:p w:rsidR="00987A9A" w:rsidRPr="00987A9A" w:rsidRDefault="00987A9A" w:rsidP="00987A9A">
      <w:pPr>
        <w:jc w:val="center"/>
        <w:rPr>
          <w:rFonts w:ascii="Segoe UI" w:hAnsi="Segoe UI" w:cs="Segoe UI"/>
          <w:sz w:val="32"/>
          <w:szCs w:val="28"/>
        </w:rPr>
      </w:pPr>
      <w:r w:rsidRPr="00987A9A">
        <w:rPr>
          <w:rFonts w:ascii="Segoe UI" w:hAnsi="Segoe UI" w:cs="Segoe UI"/>
          <w:sz w:val="32"/>
          <w:szCs w:val="28"/>
        </w:rPr>
        <w:t>«Гаражная амнистия» в проекте</w:t>
      </w:r>
    </w:p>
    <w:p w:rsidR="00987A9A" w:rsidRPr="00987A9A" w:rsidRDefault="00987A9A" w:rsidP="00987A9A">
      <w:pPr>
        <w:jc w:val="both"/>
        <w:rPr>
          <w:rFonts w:ascii="Segoe UI" w:hAnsi="Segoe UI" w:cs="Segoe UI"/>
          <w:szCs w:val="28"/>
        </w:rPr>
      </w:pPr>
    </w:p>
    <w:p w:rsidR="00987A9A" w:rsidRPr="00987A9A" w:rsidRDefault="00987A9A" w:rsidP="00987A9A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>Министерство экономического развития Российской Федерации разработало проект Федерального закона о гаражах и о порядке приобретения прав на них.</w:t>
      </w:r>
    </w:p>
    <w:p w:rsidR="00987A9A" w:rsidRPr="00987A9A" w:rsidRDefault="00987A9A" w:rsidP="00987A9A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>По данным Федеральной налоговой службы России в Едином государственном реестре юридических лиц содержится информация о почти 37 тысячах юридических лиц, зарегистрированных в качестве гаражных (гаражно-строительных) кооперативов. Значительная часть гаражей остаются не оформленными – не поставлены на кадастровый учет, права не зарегистрированы. В настоящее время законодательство не содержит отдельного специального нормативного правового акта, регламентирующего деятельность гаражно-строительных кооперативов. Кроме того, в законодательстве отсутствует определение понятий «гараж» и «гаражно-строительный кооператив», отсутствуют характеристики, которыми должен обладать объект гаражного назначения.</w:t>
      </w:r>
    </w:p>
    <w:p w:rsidR="00987A9A" w:rsidRPr="00987A9A" w:rsidRDefault="00987A9A" w:rsidP="00987A9A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>Гаражи можно оформить и сейчас, однако, процесс этот довольно трудоемкий. Предполагается, что с принятием закона у граждан, не имеющим документы на гаражи, появится возможность оформить их в собственность и приобрести участок под ним в упрощенном порядке. В дальнейшем собственники могут распоряжаться этим имуществом: продавать, дарить, страховать или закладывать в ипотеку.</w:t>
      </w:r>
    </w:p>
    <w:p w:rsidR="00987A9A" w:rsidRPr="00987A9A" w:rsidRDefault="00987A9A" w:rsidP="00987A9A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 xml:space="preserve"> «Гаражная амнистия» предоставит возможность гражданам, не имеющим документы на гаражи, возведенные до принятия Градостроительного кодекса Российской Федерации, то есть до 29 декабря 2004 года, оформить их в собственность.</w:t>
      </w:r>
    </w:p>
    <w:p w:rsidR="00987A9A" w:rsidRPr="00987A9A" w:rsidRDefault="00987A9A" w:rsidP="00987A9A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>Законопроект предлагает определение таких понятий, как «индивидуальный гараж», «коллективный гараж», «машино-место».</w:t>
      </w:r>
    </w:p>
    <w:p w:rsidR="00987A9A" w:rsidRPr="00987A9A" w:rsidRDefault="00987A9A" w:rsidP="00987A9A">
      <w:pPr>
        <w:ind w:firstLine="708"/>
        <w:jc w:val="both"/>
        <w:rPr>
          <w:rFonts w:ascii="Segoe UI" w:hAnsi="Segoe UI" w:cs="Segoe UI"/>
          <w:color w:val="000000"/>
          <w:szCs w:val="28"/>
        </w:rPr>
      </w:pPr>
      <w:r w:rsidRPr="00987A9A">
        <w:rPr>
          <w:rFonts w:ascii="Segoe UI" w:hAnsi="Segoe UI" w:cs="Segoe UI"/>
          <w:color w:val="000000"/>
          <w:szCs w:val="28"/>
        </w:rPr>
        <w:t xml:space="preserve">Введение понятия «некапитальный гараж» обеспечит возможность с учетом градостроительных норм предоставлять инвалидам вне очереди места для строительства гаража или стоянки для средств передвижения вблизи их места жительства. </w:t>
      </w:r>
    </w:p>
    <w:p w:rsidR="00987A9A" w:rsidRPr="00987A9A" w:rsidRDefault="00987A9A" w:rsidP="00987A9A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>«Гаражная амнистия» закрепляет понятие «гаражный кооператив», при этом понятия «гаражный кооператив», «гаражный потребительский кооператив» и «гаражно-строительный кооператив» являются тождественными.</w:t>
      </w:r>
    </w:p>
    <w:p w:rsidR="00987A9A" w:rsidRPr="00987A9A" w:rsidRDefault="00987A9A" w:rsidP="00987A9A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 xml:space="preserve">Положениями законопроекта определяется порядок предоставления гражданам земельных участков, находящихся в государственной или муниципальной собственности,  на которых размещены гаражи, возведенные до </w:t>
      </w:r>
      <w:r w:rsidRPr="00987A9A">
        <w:rPr>
          <w:rFonts w:ascii="Segoe UI" w:hAnsi="Segoe UI" w:cs="Segoe UI"/>
          <w:szCs w:val="28"/>
        </w:rPr>
        <w:lastRenderedPageBreak/>
        <w:t>введения в действие Градостроительного кодекса. Также закрепляется перечень документов, необходимых для приобретения гражданами земельных участков, расположенных под объектами гаражного назначения.</w:t>
      </w:r>
    </w:p>
    <w:p w:rsidR="00987A9A" w:rsidRPr="00987A9A" w:rsidRDefault="00987A9A" w:rsidP="00987A9A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>Проект закона о гаражах предлагает определить особенности предоставления земельных участков, находящихся в государственной или муниципальной собственности, на которых расположены многоэтажные гаражи, а также особенности приобретения и использования имущества общего пользования гаражного назначения.</w:t>
      </w:r>
    </w:p>
    <w:p w:rsidR="00987A9A" w:rsidRPr="00987A9A" w:rsidRDefault="00987A9A" w:rsidP="00987A9A">
      <w:pPr>
        <w:ind w:firstLine="708"/>
        <w:jc w:val="both"/>
        <w:rPr>
          <w:rFonts w:ascii="Segoe UI" w:hAnsi="Segoe UI" w:cs="Segoe UI"/>
          <w:szCs w:val="28"/>
        </w:rPr>
      </w:pPr>
      <w:r w:rsidRPr="00987A9A">
        <w:rPr>
          <w:rFonts w:ascii="Segoe UI" w:hAnsi="Segoe UI" w:cs="Segoe UI"/>
          <w:szCs w:val="28"/>
        </w:rPr>
        <w:t>Законопроект планируется внести в Правительство Российской Федерации в мае текущего года. Ожидаемый срок вступления закона в силу – 2020 год.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11808" w:rsidRPr="00D6046E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111808" w:rsidRPr="00EE1B38" w:rsidRDefault="00111808" w:rsidP="00111808">
      <w:pPr>
        <w:ind w:firstLine="709"/>
        <w:jc w:val="both"/>
        <w:rPr>
          <w:sz w:val="28"/>
          <w:szCs w:val="28"/>
        </w:rPr>
      </w:pPr>
    </w:p>
    <w:p w:rsidR="00111808" w:rsidRPr="00A65B5D" w:rsidRDefault="00111808" w:rsidP="00111808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111808" w:rsidRPr="00C521B3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7.1pt;width:490.5pt;height:0;z-index:1" o:connectortype="straight" strokecolor="#0070c0"/>
        </w:pict>
      </w:r>
    </w:p>
    <w:p w:rsidR="00454B35" w:rsidRPr="003A2135" w:rsidRDefault="00454B35" w:rsidP="003A2135">
      <w:pPr>
        <w:jc w:val="both"/>
        <w:rPr>
          <w:rFonts w:ascii="Segoe UI" w:hAnsi="Segoe UI" w:cs="Segoe UI"/>
          <w:sz w:val="18"/>
          <w:szCs w:val="18"/>
        </w:rPr>
      </w:pPr>
    </w:p>
    <w:sectPr w:rsidR="00454B35" w:rsidRPr="003A2135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1C0" w:rsidRDefault="001051C0">
      <w:r>
        <w:separator/>
      </w:r>
    </w:p>
  </w:endnote>
  <w:endnote w:type="continuationSeparator" w:id="0">
    <w:p w:rsidR="001051C0" w:rsidRDefault="0010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1C0" w:rsidRDefault="001051C0">
      <w:r>
        <w:separator/>
      </w:r>
    </w:p>
  </w:footnote>
  <w:footnote w:type="continuationSeparator" w:id="0">
    <w:p w:rsidR="001051C0" w:rsidRDefault="00105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2135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numPicBullet w:numPicBulletId="5">
    <w:pict>
      <v:shape id="_x0000_i1036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B25C4"/>
    <w:rsid w:val="000C263A"/>
    <w:rsid w:val="000E5CF2"/>
    <w:rsid w:val="000F2CCC"/>
    <w:rsid w:val="000F6C49"/>
    <w:rsid w:val="00100884"/>
    <w:rsid w:val="001051C0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135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87A9A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A01F6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2938</CharactersWithSpaces>
  <SharedDoc>false</SharedDoc>
  <HLinks>
    <vt:vector size="18" baseType="variant"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2019-04-29T05:10:00Z</dcterms:created>
  <dcterms:modified xsi:type="dcterms:W3CDTF">2019-04-29T05:10:00Z</dcterms:modified>
</cp:coreProperties>
</file>