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B8" w:rsidRDefault="001C380A" w:rsidP="00BC52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80A">
        <w:rPr>
          <w:sz w:val="28"/>
          <w:szCs w:val="28"/>
        </w:rPr>
        <w:t>Вопрос-ответ: какие земельные участки подлежат снятию с кадастрового учета?</w:t>
      </w:r>
    </w:p>
    <w:p w:rsidR="001C380A" w:rsidRPr="001C380A" w:rsidRDefault="001C380A" w:rsidP="00BC52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52B8" w:rsidRPr="001C380A" w:rsidRDefault="001C380A" w:rsidP="00BC52B8">
      <w:pPr>
        <w:autoSpaceDE w:val="0"/>
        <w:autoSpaceDN w:val="0"/>
        <w:adjustRightInd w:val="0"/>
        <w:ind w:firstLine="709"/>
        <w:jc w:val="both"/>
      </w:pPr>
      <w:r w:rsidRPr="001C380A">
        <w:t>Межмуниципальный Куйбышевский отдел Управления</w:t>
      </w:r>
      <w:r w:rsidR="00BC52B8" w:rsidRPr="001C380A">
        <w:t xml:space="preserve"> Росреестра по Новосибирской области информирует, что земельные участки, поставленные на кадастровый учет до 1 марта 2008 года, но права на</w:t>
      </w:r>
      <w:r w:rsidRPr="001C380A">
        <w:t xml:space="preserve"> которые</w:t>
      </w:r>
      <w:r w:rsidR="00BC52B8" w:rsidRPr="001C380A">
        <w:t xml:space="preserve"> не зарегистрированы, подлежат снятию с кадастрового учета. Таковы требования Федерального закона от 13.07.2015 № 218-ФЗ.</w:t>
      </w:r>
    </w:p>
    <w:p w:rsidR="00BC52B8" w:rsidRPr="001C380A" w:rsidRDefault="00BC52B8" w:rsidP="00BC52B8">
      <w:pPr>
        <w:autoSpaceDE w:val="0"/>
        <w:autoSpaceDN w:val="0"/>
        <w:adjustRightInd w:val="0"/>
        <w:ind w:firstLine="709"/>
        <w:jc w:val="both"/>
      </w:pPr>
      <w:r w:rsidRPr="001C380A">
        <w:t>Снятые с кадастрового учета земельные участки выбывают из гражданского оборота и не могут быть предметами сделок.</w:t>
      </w:r>
    </w:p>
    <w:p w:rsidR="00BC52B8" w:rsidRPr="001C380A" w:rsidRDefault="00BC52B8" w:rsidP="00BC52B8">
      <w:pPr>
        <w:autoSpaceDE w:val="0"/>
        <w:autoSpaceDN w:val="0"/>
        <w:adjustRightInd w:val="0"/>
        <w:ind w:firstLine="709"/>
        <w:jc w:val="both"/>
      </w:pPr>
      <w:r w:rsidRPr="001C380A">
        <w:t>Для восстановления земельных участков заинтересованным лицам придется заново проводить межевание земельных участков, что повлечет дополнительные финансовые затраты, а в некоторых случаях это возможно будет сделать только в судебном порядке.</w:t>
      </w:r>
    </w:p>
    <w:p w:rsidR="00BC52B8" w:rsidRPr="001C380A" w:rsidRDefault="00BC52B8" w:rsidP="00BC52B8">
      <w:pPr>
        <w:autoSpaceDE w:val="0"/>
        <w:autoSpaceDN w:val="0"/>
        <w:adjustRightInd w:val="0"/>
        <w:ind w:firstLine="708"/>
        <w:jc w:val="both"/>
      </w:pPr>
      <w:r w:rsidRPr="001C380A">
        <w:t xml:space="preserve">С 1 января 2017 года при отсутствии в Едином государственном реестре недвижимости необходимых сведений о земельных участках или расположенных на них зданиях </w:t>
      </w:r>
      <w:r w:rsidR="001C380A" w:rsidRPr="001C380A">
        <w:t>регистрирующий орган</w:t>
      </w:r>
      <w:r w:rsidRPr="001C380A">
        <w:t xml:space="preserve"> направляет запросы в органы власти о наличии документов для регистрации прав. Если в течение трех месяцев со дня направления запросов ответы не поступают или поступит информация об отсутствии документов, такие земельные участки будут сняты с кадастрового учета.</w:t>
      </w:r>
    </w:p>
    <w:p w:rsidR="00BC52B8" w:rsidRPr="001C380A" w:rsidRDefault="00BC52B8" w:rsidP="00BC52B8">
      <w:pPr>
        <w:autoSpaceDE w:val="0"/>
        <w:autoSpaceDN w:val="0"/>
        <w:adjustRightInd w:val="0"/>
        <w:ind w:firstLine="709"/>
        <w:jc w:val="both"/>
      </w:pPr>
      <w:r w:rsidRPr="001C380A">
        <w:t xml:space="preserve">Для недопущения подобных ситуаций </w:t>
      </w:r>
      <w:r w:rsidR="001C380A" w:rsidRPr="001C380A">
        <w:t>необходимо</w:t>
      </w:r>
      <w:r w:rsidRPr="001C380A">
        <w:t xml:space="preserve"> своевременно оформл</w:t>
      </w:r>
      <w:r w:rsidR="004E4946" w:rsidRPr="001C380A">
        <w:t>ять права на земельные участки.</w:t>
      </w:r>
    </w:p>
    <w:p w:rsidR="00111808" w:rsidRPr="001C380A" w:rsidRDefault="00BC52B8" w:rsidP="004A2095">
      <w:pPr>
        <w:autoSpaceDE w:val="0"/>
        <w:autoSpaceDN w:val="0"/>
        <w:adjustRightInd w:val="0"/>
        <w:ind w:firstLine="709"/>
        <w:jc w:val="both"/>
      </w:pPr>
      <w:r w:rsidRPr="001C380A">
        <w:t xml:space="preserve">С общедоступными сведениями о характеристиках земельных участков и зарегистрированных правах на них может бесплатно ознакомиться любое заинтересованное лицо с помощью электронного сервиса «Справочная информация по объектам недвижимости в режиме </w:t>
      </w:r>
      <w:r w:rsidRPr="001C380A">
        <w:rPr>
          <w:lang w:val="en-US"/>
        </w:rPr>
        <w:t>online</w:t>
      </w:r>
      <w:r w:rsidRPr="001C380A">
        <w:t xml:space="preserve">» на официальном сайте Росреестра в сети Интернет </w:t>
      </w:r>
      <w:hyperlink r:id="rId8" w:history="1">
        <w:r w:rsidRPr="001C380A">
          <w:rPr>
            <w:rStyle w:val="a5"/>
          </w:rPr>
          <w:t>https://rosreestr.ru/</w:t>
        </w:r>
      </w:hyperlink>
      <w:r w:rsidRPr="001C380A">
        <w:t>.</w:t>
      </w:r>
    </w:p>
    <w:p w:rsidR="004A2095" w:rsidRDefault="004A2095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4A2095" w:rsidSect="0050355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95B" w:rsidRDefault="0067795B">
      <w:r>
        <w:separator/>
      </w:r>
    </w:p>
  </w:endnote>
  <w:endnote w:type="continuationSeparator" w:id="0">
    <w:p w:rsidR="0067795B" w:rsidRDefault="00677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95B" w:rsidRDefault="0067795B">
      <w:r>
        <w:separator/>
      </w:r>
    </w:p>
  </w:footnote>
  <w:footnote w:type="continuationSeparator" w:id="0">
    <w:p w:rsidR="0067795B" w:rsidRDefault="00677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380A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in;height:3in" o:bullet="t"/>
    </w:pict>
  </w:numPicBullet>
  <w:numPicBullet w:numPicBulletId="1">
    <w:pict>
      <v:shape id="_x0000_i1056" type="#_x0000_t75" style="width:3in;height:3in" o:bullet="t"/>
    </w:pict>
  </w:numPicBullet>
  <w:numPicBullet w:numPicBulletId="2">
    <w:pict>
      <v:shape id="_x0000_i1057" type="#_x0000_t75" style="width:3in;height:3in" o:bullet="t"/>
    </w:pict>
  </w:numPicBullet>
  <w:numPicBullet w:numPicBulletId="3">
    <w:pict>
      <v:shape id="_x0000_i1058" type="#_x0000_t75" style="width:3in;height:3in" o:bullet="t"/>
    </w:pict>
  </w:numPicBullet>
  <w:numPicBullet w:numPicBulletId="4">
    <w:pict>
      <v:shape id="_x0000_i1059" type="#_x0000_t75" style="width:3in;height:3in" o:bullet="t"/>
    </w:pict>
  </w:numPicBullet>
  <w:numPicBullet w:numPicBulletId="5">
    <w:pict>
      <v:shape id="_x0000_i1060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B25C4"/>
    <w:rsid w:val="000C263A"/>
    <w:rsid w:val="000D6D78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380A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623A"/>
    <w:rsid w:val="00441B38"/>
    <w:rsid w:val="00454B35"/>
    <w:rsid w:val="00460E6D"/>
    <w:rsid w:val="00472C15"/>
    <w:rsid w:val="004A2095"/>
    <w:rsid w:val="004A551F"/>
    <w:rsid w:val="004B34EB"/>
    <w:rsid w:val="004C7131"/>
    <w:rsid w:val="004E42A0"/>
    <w:rsid w:val="004E4946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E2643"/>
    <w:rsid w:val="0060469F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7795B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C52B8"/>
    <w:rsid w:val="00BD6651"/>
    <w:rsid w:val="00BF7168"/>
    <w:rsid w:val="00C03660"/>
    <w:rsid w:val="00C16A40"/>
    <w:rsid w:val="00C33CFE"/>
    <w:rsid w:val="00C36C11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2373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DA9D8-272D-41C1-8229-BD5F279C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1643</CharactersWithSpaces>
  <SharedDoc>false</SharedDoc>
  <HLinks>
    <vt:vector size="24" baseType="variant"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2019-04-02T07:16:00Z</cp:lastPrinted>
  <dcterms:created xsi:type="dcterms:W3CDTF">2019-04-02T07:17:00Z</dcterms:created>
  <dcterms:modified xsi:type="dcterms:W3CDTF">2019-04-02T07:17:00Z</dcterms:modified>
</cp:coreProperties>
</file>