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0613F4" w:rsidRPr="00E844EF" w:rsidRDefault="00E844EF" w:rsidP="000613F4">
      <w:pPr>
        <w:spacing w:line="230" w:lineRule="auto"/>
        <w:jc w:val="center"/>
        <w:rPr>
          <w:sz w:val="26"/>
          <w:szCs w:val="26"/>
        </w:rPr>
      </w:pPr>
      <w:r w:rsidRPr="00E844EF">
        <w:rPr>
          <w:sz w:val="26"/>
          <w:szCs w:val="26"/>
        </w:rPr>
        <w:t>Вопрос-ответ</w:t>
      </w:r>
      <w:r w:rsidR="000613F4" w:rsidRPr="00E844EF">
        <w:rPr>
          <w:sz w:val="26"/>
          <w:szCs w:val="26"/>
        </w:rPr>
        <w:t>: когда вступает в силу постановление по делу об административном правонарушении?</w:t>
      </w:r>
    </w:p>
    <w:p w:rsidR="000613F4" w:rsidRPr="00E844EF" w:rsidRDefault="000613F4" w:rsidP="000613F4">
      <w:pPr>
        <w:spacing w:line="230" w:lineRule="auto"/>
        <w:rPr>
          <w:sz w:val="26"/>
          <w:szCs w:val="26"/>
        </w:rPr>
      </w:pPr>
    </w:p>
    <w:p w:rsidR="000613F4" w:rsidRPr="00E844EF" w:rsidRDefault="000613F4" w:rsidP="000613F4">
      <w:pPr>
        <w:spacing w:line="230" w:lineRule="auto"/>
        <w:ind w:firstLine="709"/>
        <w:jc w:val="both"/>
        <w:rPr>
          <w:sz w:val="26"/>
          <w:szCs w:val="26"/>
        </w:rPr>
      </w:pPr>
      <w:r w:rsidRPr="00E844EF">
        <w:rPr>
          <w:sz w:val="26"/>
          <w:szCs w:val="26"/>
        </w:rPr>
        <w:t>Управлением Росреестра по Новосибирской области осуществляется государственный земельный надзор на предмет соблюдения обязательных требований земельного законодательства.</w:t>
      </w:r>
    </w:p>
    <w:p w:rsidR="000613F4" w:rsidRPr="00E844EF" w:rsidRDefault="000613F4" w:rsidP="000613F4">
      <w:pPr>
        <w:spacing w:line="230" w:lineRule="auto"/>
        <w:ind w:firstLine="709"/>
        <w:jc w:val="both"/>
        <w:rPr>
          <w:sz w:val="26"/>
          <w:szCs w:val="26"/>
        </w:rPr>
      </w:pPr>
      <w:r w:rsidRPr="00E844EF">
        <w:rPr>
          <w:sz w:val="26"/>
          <w:szCs w:val="26"/>
        </w:rPr>
        <w:t>За нарушение требований земельного законодательства Кодексом Российской Федерации об административных правонарушениях (далее – КоАП РФ) предусмотрена административная ответственность (ст.7.1 КоАП РФ, ч.1, ч.3 ст.8.8 КоАП РФ, 7.34 КоАП РФ).</w:t>
      </w:r>
    </w:p>
    <w:p w:rsidR="000613F4" w:rsidRPr="00E844EF" w:rsidRDefault="000613F4" w:rsidP="000613F4">
      <w:pPr>
        <w:spacing w:line="230" w:lineRule="auto"/>
        <w:ind w:firstLine="709"/>
        <w:jc w:val="both"/>
        <w:rPr>
          <w:sz w:val="26"/>
          <w:szCs w:val="26"/>
        </w:rPr>
      </w:pPr>
      <w:r w:rsidRPr="00E844EF">
        <w:rPr>
          <w:sz w:val="26"/>
          <w:szCs w:val="26"/>
        </w:rPr>
        <w:t>По результатам рассмотрения дела об административных правонарушениях выносится постановление о назначении административного наказания или о прекращении производства по делу об административном правонарушении.</w:t>
      </w:r>
    </w:p>
    <w:p w:rsidR="000613F4" w:rsidRPr="00E844EF" w:rsidRDefault="000613F4" w:rsidP="000613F4">
      <w:pPr>
        <w:spacing w:line="230" w:lineRule="auto"/>
        <w:ind w:firstLine="709"/>
        <w:jc w:val="both"/>
        <w:rPr>
          <w:sz w:val="26"/>
          <w:szCs w:val="26"/>
        </w:rPr>
      </w:pPr>
      <w:r w:rsidRPr="00E844EF">
        <w:rPr>
          <w:sz w:val="26"/>
          <w:szCs w:val="26"/>
        </w:rPr>
        <w:t xml:space="preserve">Постановление по делу об административном правонарушении вступает в законную силу по истечении 10 суток со дня вручения или получения копии постановления </w:t>
      </w:r>
      <w:r w:rsidRPr="00E844EF">
        <w:rPr>
          <w:color w:val="000000"/>
          <w:sz w:val="26"/>
          <w:szCs w:val="26"/>
          <w:shd w:val="clear" w:color="auto" w:fill="FFFFFF"/>
        </w:rPr>
        <w:t>нарушителем земельного законодательства, либо его представителем, потерпевшим лицом или прокурором.</w:t>
      </w:r>
      <w:r w:rsidRPr="00E844EF">
        <w:rPr>
          <w:sz w:val="26"/>
          <w:szCs w:val="26"/>
        </w:rPr>
        <w:t xml:space="preserve"> </w:t>
      </w:r>
    </w:p>
    <w:p w:rsidR="000613F4" w:rsidRPr="00E844EF" w:rsidRDefault="000613F4" w:rsidP="000613F4">
      <w:pPr>
        <w:spacing w:line="230" w:lineRule="auto"/>
        <w:ind w:firstLine="709"/>
        <w:jc w:val="both"/>
        <w:rPr>
          <w:sz w:val="26"/>
          <w:szCs w:val="26"/>
        </w:rPr>
      </w:pPr>
      <w:r w:rsidRPr="00E844EF">
        <w:rPr>
          <w:sz w:val="26"/>
          <w:szCs w:val="26"/>
        </w:rPr>
        <w:t>В пределах указанного срока КоАП РФ предоставляет возможность данным участникам производства по делу об административном правонарушении обжаловать вынесенное постановление в суд или вышестоящему должностному лицу Управления.</w:t>
      </w:r>
    </w:p>
    <w:p w:rsidR="000613F4" w:rsidRPr="00E844EF" w:rsidRDefault="000613F4" w:rsidP="000613F4">
      <w:pPr>
        <w:spacing w:line="230" w:lineRule="auto"/>
        <w:ind w:firstLine="709"/>
        <w:jc w:val="both"/>
        <w:rPr>
          <w:sz w:val="26"/>
          <w:szCs w:val="26"/>
        </w:rPr>
      </w:pPr>
      <w:r w:rsidRPr="00E844EF">
        <w:rPr>
          <w:sz w:val="26"/>
          <w:szCs w:val="26"/>
        </w:rPr>
        <w:t>Если после истечения указанного срока постановление не было обжаловано или опротестовано, оно вступает в законную силу.</w:t>
      </w:r>
    </w:p>
    <w:p w:rsidR="000613F4" w:rsidRPr="00E844EF" w:rsidRDefault="000613F4" w:rsidP="000613F4">
      <w:pPr>
        <w:spacing w:line="230" w:lineRule="auto"/>
        <w:ind w:firstLine="709"/>
        <w:jc w:val="both"/>
        <w:rPr>
          <w:sz w:val="26"/>
          <w:szCs w:val="26"/>
        </w:rPr>
      </w:pPr>
      <w:r w:rsidRPr="00E844EF">
        <w:rPr>
          <w:sz w:val="26"/>
          <w:szCs w:val="26"/>
        </w:rPr>
        <w:t>В случае, если постановление обжаловалось, то оно вступает в законную силу после истечения срока, установленного для обжалования решения по жалобе, протесту.</w:t>
      </w:r>
    </w:p>
    <w:p w:rsidR="00111808" w:rsidRPr="00E844EF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E844EF" w:rsidRPr="00E844EF" w:rsidRDefault="00E844EF" w:rsidP="0011180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844EF">
        <w:rPr>
          <w:rFonts w:ascii="Times New Roman" w:hAnsi="Times New Roman" w:cs="Times New Roman"/>
          <w:sz w:val="26"/>
          <w:szCs w:val="26"/>
        </w:rPr>
        <w:t>Межмуниципальный Куйбышевский отдел</w:t>
      </w:r>
    </w:p>
    <w:p w:rsidR="007D6326" w:rsidRPr="00E844EF" w:rsidRDefault="00E844EF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E844EF">
        <w:rPr>
          <w:rFonts w:ascii="Times New Roman" w:hAnsi="Times New Roman" w:cs="Times New Roman"/>
          <w:sz w:val="26"/>
          <w:szCs w:val="26"/>
        </w:rPr>
        <w:t>Управления Росреестра по Новосибирской области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36E" w:rsidRDefault="0088636E">
      <w:r>
        <w:separator/>
      </w:r>
    </w:p>
  </w:endnote>
  <w:endnote w:type="continuationSeparator" w:id="0">
    <w:p w:rsidR="0088636E" w:rsidRDefault="00886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36E" w:rsidRDefault="0088636E">
      <w:r>
        <w:separator/>
      </w:r>
    </w:p>
  </w:footnote>
  <w:footnote w:type="continuationSeparator" w:id="0">
    <w:p w:rsidR="0088636E" w:rsidRDefault="00886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44EF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numPicBullet w:numPicBulletId="1">
    <w:pict>
      <v:shape id="_x0000_i1063" type="#_x0000_t75" style="width:3in;height:3in" o:bullet="t"/>
    </w:pict>
  </w:numPicBullet>
  <w:numPicBullet w:numPicBulletId="2">
    <w:pict>
      <v:shape id="_x0000_i1064" type="#_x0000_t75" style="width:3in;height:3in" o:bullet="t"/>
    </w:pict>
  </w:numPicBullet>
  <w:numPicBullet w:numPicBulletId="3">
    <w:pict>
      <v:shape id="_x0000_i1065" type="#_x0000_t75" style="width:3in;height:3in" o:bullet="t"/>
    </w:pict>
  </w:numPicBullet>
  <w:numPicBullet w:numPicBulletId="4">
    <w:pict>
      <v:shape id="_x0000_i1066" type="#_x0000_t75" style="width:3in;height:3in" o:bullet="t"/>
    </w:pict>
  </w:numPicBullet>
  <w:numPicBullet w:numPicBulletId="5">
    <w:pict>
      <v:shape id="_x0000_i1067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13F4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228A7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8636E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44EF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1559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2020-11-25T08:49:00Z</dcterms:created>
  <dcterms:modified xsi:type="dcterms:W3CDTF">2020-11-25T08:49:00Z</dcterms:modified>
</cp:coreProperties>
</file>