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78"/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961"/>
      </w:tblGrid>
      <w:tr w:rsidR="009017DB" w:rsidRPr="002E14CF" w:rsidTr="00EB53AD">
        <w:tc>
          <w:tcPr>
            <w:tcW w:w="4503" w:type="dxa"/>
          </w:tcPr>
          <w:p w:rsidR="009017DB" w:rsidRDefault="009017DB" w:rsidP="00EB53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                                </w:t>
            </w:r>
          </w:p>
          <w:p w:rsidR="009017DB" w:rsidRDefault="009017DB" w:rsidP="00EB53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НОВОНИКОЛАЕВСКОГО СЕЛЬСОВЕТА</w:t>
            </w:r>
          </w:p>
          <w:p w:rsidR="009017DB" w:rsidRDefault="009017DB" w:rsidP="00EB53AD">
            <w:pPr>
              <w:spacing w:line="276" w:lineRule="auto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БАРАБИНСКОГО РАЙОНА</w:t>
            </w:r>
          </w:p>
          <w:p w:rsidR="009017DB" w:rsidRDefault="009017DB" w:rsidP="00EB53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НОВОСИБИРСКОЙ ОБЛАСТИ</w:t>
            </w:r>
          </w:p>
          <w:p w:rsidR="009017DB" w:rsidRDefault="009017DB" w:rsidP="00EB53AD">
            <w:pPr>
              <w:spacing w:line="276" w:lineRule="auto"/>
              <w:jc w:val="center"/>
            </w:pPr>
            <w:r>
              <w:t>632315, Новосибирская область</w:t>
            </w:r>
          </w:p>
          <w:p w:rsidR="009017DB" w:rsidRDefault="009017DB" w:rsidP="00EB53AD">
            <w:pPr>
              <w:spacing w:line="276" w:lineRule="auto"/>
              <w:jc w:val="center"/>
            </w:pPr>
            <w:proofErr w:type="spellStart"/>
            <w:r>
              <w:t>Барабинский</w:t>
            </w:r>
            <w:proofErr w:type="spellEnd"/>
            <w:r>
              <w:t xml:space="preserve"> район</w:t>
            </w:r>
          </w:p>
          <w:p w:rsidR="009017DB" w:rsidRDefault="009017DB" w:rsidP="00EB53AD">
            <w:pPr>
              <w:spacing w:line="276" w:lineRule="auto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CB397A">
              <w:t>Новониколаевка, ул. Школьная,24.</w:t>
            </w:r>
          </w:p>
          <w:p w:rsidR="009017DB" w:rsidRPr="00117503" w:rsidRDefault="009017DB" w:rsidP="00EB53AD">
            <w:pPr>
              <w:spacing w:line="276" w:lineRule="auto"/>
              <w:jc w:val="center"/>
            </w:pPr>
            <w:r>
              <w:t>тел</w:t>
            </w:r>
            <w:r w:rsidRPr="00117503">
              <w:t>.(383) 61-65-122</w:t>
            </w:r>
          </w:p>
          <w:p w:rsidR="009017DB" w:rsidRPr="00117503" w:rsidRDefault="009017DB" w:rsidP="00EB53AD">
            <w:pPr>
              <w:spacing w:line="276" w:lineRule="auto"/>
              <w:jc w:val="center"/>
            </w:pPr>
            <w:r>
              <w:t>факс</w:t>
            </w:r>
            <w:r w:rsidRPr="00117503">
              <w:t>(383)61-65-146</w:t>
            </w:r>
          </w:p>
          <w:p w:rsidR="009017DB" w:rsidRPr="002E14CF" w:rsidRDefault="009017DB" w:rsidP="00EB53AD">
            <w:pPr>
              <w:tabs>
                <w:tab w:val="left" w:pos="555"/>
                <w:tab w:val="center" w:pos="232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E14CF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E14C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FF"/>
                <w:u w:val="single"/>
                <w:lang w:val="en-US"/>
              </w:rPr>
              <w:t>adm</w:t>
            </w:r>
            <w:proofErr w:type="spellEnd"/>
            <w:r w:rsidRPr="002E14CF">
              <w:rPr>
                <w:color w:val="0000FF"/>
                <w:u w:val="single"/>
                <w:lang w:val="en-US"/>
              </w:rPr>
              <w:t xml:space="preserve">- </w:t>
            </w:r>
            <w:hyperlink r:id="rId4" w:history="1">
              <w:r>
                <w:rPr>
                  <w:rStyle w:val="a3"/>
                  <w:lang w:val="en-US"/>
                </w:rPr>
                <w:t>novonik</w:t>
              </w:r>
              <w:r w:rsidRPr="002E14CF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2E14CF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2E14CF" w:rsidRDefault="002E14CF" w:rsidP="00EB53AD">
            <w:pPr>
              <w:tabs>
                <w:tab w:val="left" w:pos="555"/>
                <w:tab w:val="center" w:pos="2320"/>
              </w:tabs>
              <w:spacing w:line="276" w:lineRule="auto"/>
              <w:jc w:val="center"/>
              <w:rPr>
                <w:color w:val="0000FF"/>
                <w:u w:val="single"/>
              </w:rPr>
            </w:pPr>
          </w:p>
          <w:p w:rsidR="002E14CF" w:rsidRDefault="002E14CF" w:rsidP="00EB53AD">
            <w:pPr>
              <w:tabs>
                <w:tab w:val="left" w:pos="555"/>
                <w:tab w:val="center" w:pos="2320"/>
              </w:tabs>
              <w:spacing w:line="276" w:lineRule="auto"/>
              <w:jc w:val="center"/>
              <w:rPr>
                <w:color w:val="0000FF"/>
                <w:u w:val="single"/>
              </w:rPr>
            </w:pPr>
          </w:p>
          <w:p w:rsidR="002E14CF" w:rsidRPr="002E14CF" w:rsidRDefault="002E14CF" w:rsidP="002E14CF">
            <w:pPr>
              <w:tabs>
                <w:tab w:val="left" w:pos="555"/>
                <w:tab w:val="center" w:pos="2320"/>
              </w:tabs>
              <w:spacing w:line="276" w:lineRule="auto"/>
            </w:pPr>
          </w:p>
          <w:p w:rsidR="009017DB" w:rsidRPr="002E14CF" w:rsidRDefault="009017DB" w:rsidP="002E14C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961" w:type="dxa"/>
          </w:tcPr>
          <w:p w:rsidR="009017DB" w:rsidRPr="002E14CF" w:rsidRDefault="009017DB" w:rsidP="00EB53AD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2E14CF">
              <w:rPr>
                <w:b/>
                <w:bCs/>
                <w:lang w:val="en-US"/>
              </w:rPr>
              <w:t xml:space="preserve">                                                                      </w:t>
            </w:r>
          </w:p>
          <w:p w:rsidR="009017DB" w:rsidRPr="002E14CF" w:rsidRDefault="009017DB" w:rsidP="00EB53AD">
            <w:pPr>
              <w:spacing w:line="276" w:lineRule="auto"/>
              <w:rPr>
                <w:b/>
                <w:bCs/>
                <w:lang w:val="en-US"/>
              </w:rPr>
            </w:pPr>
            <w:r w:rsidRPr="002E14CF">
              <w:rPr>
                <w:b/>
                <w:bCs/>
                <w:lang w:val="en-US"/>
              </w:rPr>
              <w:t xml:space="preserve">    </w:t>
            </w:r>
          </w:p>
          <w:p w:rsidR="009017DB" w:rsidRPr="002E14CF" w:rsidRDefault="009017DB" w:rsidP="00EB53AD">
            <w:pPr>
              <w:spacing w:line="276" w:lineRule="auto"/>
              <w:rPr>
                <w:b/>
                <w:bCs/>
                <w:lang w:val="en-US"/>
              </w:rPr>
            </w:pPr>
            <w:r w:rsidRPr="002E14CF">
              <w:rPr>
                <w:b/>
                <w:bCs/>
                <w:lang w:val="en-US"/>
              </w:rPr>
              <w:t xml:space="preserve">     </w:t>
            </w:r>
            <w:bookmarkStart w:id="0" w:name="_GoBack"/>
            <w:bookmarkEnd w:id="0"/>
          </w:p>
          <w:p w:rsidR="009017DB" w:rsidRPr="002E14CF" w:rsidRDefault="009017DB" w:rsidP="00EB53AD">
            <w:pPr>
              <w:spacing w:line="276" w:lineRule="auto"/>
              <w:rPr>
                <w:b/>
                <w:bCs/>
                <w:lang w:val="en-US"/>
              </w:rPr>
            </w:pPr>
          </w:p>
        </w:tc>
      </w:tr>
    </w:tbl>
    <w:p w:rsidR="009017DB" w:rsidRDefault="009017DB" w:rsidP="009017DB">
      <w:pPr>
        <w:jc w:val="both"/>
        <w:rPr>
          <w:sz w:val="28"/>
          <w:szCs w:val="28"/>
        </w:rPr>
      </w:pPr>
      <w:r w:rsidRPr="002E14CF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В соответствии с приказом Департамента имущества и земельных отношений Новосибирской области о</w:t>
      </w:r>
      <w:r w:rsidR="00AF2051">
        <w:rPr>
          <w:sz w:val="28"/>
          <w:szCs w:val="28"/>
        </w:rPr>
        <w:t xml:space="preserve">т   15.08.2019 г. №3442 ГБУ НСО </w:t>
      </w:r>
      <w:r>
        <w:rPr>
          <w:sz w:val="28"/>
          <w:szCs w:val="28"/>
        </w:rPr>
        <w:t>«Новосибирский центр кадастровой оценки и инвентаризации» проводит работы по определению кадастровой стоимости земельных участков категорий «земель сельскохозяйственного назначения».</w:t>
      </w:r>
    </w:p>
    <w:p w:rsidR="00AF2051" w:rsidRDefault="00AF2051" w:rsidP="0090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Предварительные результаты обработки информации, содержащиеся в Перечне объектов недвижимости. Учитывая, что в соответствии со ст. 15 Налогового Кодекса РФ земельный налог является местным налогом, уведомляем сельскохозяйственные предприятия, КФХ и граждан, путем размещения Перечня.</w:t>
      </w:r>
    </w:p>
    <w:p w:rsidR="00AF2051" w:rsidRDefault="00AF2051" w:rsidP="0090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 порядком, предусмотренным ст. 14 Федерального Закона от 03.07.2016 г. №273-ФЗ «О государственной кадастровой оценке», любое заинтересованное лицо может предоставить замечания к промежуточным отчетным документам</w:t>
      </w:r>
      <w:r w:rsidR="00CB397A">
        <w:rPr>
          <w:sz w:val="28"/>
          <w:szCs w:val="28"/>
        </w:rPr>
        <w:t xml:space="preserve"> в течение пятидесяти дней со дня размещения сведений и материалов, в фонде данных государственной кадастровой оценки на официальном сайте Федеральной службы государственной регистрации, кадастра и картографии.</w:t>
      </w:r>
      <w:proofErr w:type="gramEnd"/>
    </w:p>
    <w:p w:rsidR="009017DB" w:rsidRDefault="009017DB" w:rsidP="009017DB">
      <w:pPr>
        <w:pStyle w:val="a4"/>
        <w:shd w:val="clear" w:color="auto" w:fill="FFFFFF"/>
        <w:spacing w:before="180" w:beforeAutospacing="0" w:after="180" w:afterAutospacing="0" w:line="248" w:lineRule="atLeast"/>
        <w:textAlignment w:val="top"/>
        <w:rPr>
          <w:sz w:val="28"/>
          <w:szCs w:val="28"/>
        </w:rPr>
      </w:pPr>
    </w:p>
    <w:p w:rsidR="009017DB" w:rsidRDefault="009017DB" w:rsidP="009017DB">
      <w:pPr>
        <w:pStyle w:val="a4"/>
        <w:shd w:val="clear" w:color="auto" w:fill="FFFFFF"/>
        <w:spacing w:before="180" w:beforeAutospacing="0" w:after="180" w:afterAutospacing="0" w:line="248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Глава Новониколаевского сельсовета</w:t>
      </w:r>
    </w:p>
    <w:p w:rsidR="009017DB" w:rsidRDefault="009017DB" w:rsidP="009017DB">
      <w:pPr>
        <w:pStyle w:val="a4"/>
        <w:shd w:val="clear" w:color="auto" w:fill="FFFFFF"/>
        <w:spacing w:before="180" w:beforeAutospacing="0" w:after="180" w:afterAutospacing="0" w:line="248" w:lineRule="atLeast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9017DB" w:rsidRDefault="009017DB" w:rsidP="009017D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3175</wp:posOffset>
            </wp:positionV>
            <wp:extent cx="1190625" cy="304800"/>
            <wp:effectExtent l="19050" t="0" r="9525" b="0"/>
            <wp:wrapNone/>
            <wp:docPr id="2" name="Рисунок 1" descr="по контрак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 контракт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sz w:val="28"/>
          <w:szCs w:val="28"/>
        </w:rPr>
        <w:t>Нестерюк</w:t>
      </w:r>
      <w:proofErr w:type="spellEnd"/>
      <w:r>
        <w:rPr>
          <w:sz w:val="28"/>
          <w:szCs w:val="28"/>
        </w:rPr>
        <w:t xml:space="preserve"> Э.В.</w:t>
      </w:r>
    </w:p>
    <w:p w:rsidR="009017DB" w:rsidRDefault="009017DB" w:rsidP="009017DB"/>
    <w:p w:rsidR="009017DB" w:rsidRDefault="009017DB" w:rsidP="009017DB"/>
    <w:p w:rsidR="009017DB" w:rsidRDefault="009017DB" w:rsidP="009017DB"/>
    <w:p w:rsidR="009017DB" w:rsidRDefault="009017DB" w:rsidP="009017DB"/>
    <w:p w:rsidR="009017DB" w:rsidRDefault="009017DB" w:rsidP="009017DB"/>
    <w:p w:rsidR="009017DB" w:rsidRDefault="009017DB" w:rsidP="009017DB"/>
    <w:p w:rsidR="004F6C53" w:rsidRDefault="004F6C53"/>
    <w:sectPr w:rsidR="004F6C53" w:rsidSect="00D2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7DB"/>
    <w:rsid w:val="002E14CF"/>
    <w:rsid w:val="004F6C53"/>
    <w:rsid w:val="009017DB"/>
    <w:rsid w:val="00AF2051"/>
    <w:rsid w:val="00CB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7D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7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ovo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2020-06-16T01:42:00Z</dcterms:created>
  <dcterms:modified xsi:type="dcterms:W3CDTF">2020-06-16T02:17:00Z</dcterms:modified>
</cp:coreProperties>
</file>