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22" w:rsidRPr="006E6547" w:rsidRDefault="00131922" w:rsidP="00131922">
      <w:pPr>
        <w:autoSpaceDE w:val="0"/>
        <w:autoSpaceDN w:val="0"/>
        <w:adjustRightInd w:val="0"/>
        <w:jc w:val="right"/>
        <w:outlineLvl w:val="0"/>
      </w:pPr>
      <w:r w:rsidRPr="006E6547">
        <w:t>УТВЕРЖДЕН</w:t>
      </w:r>
    </w:p>
    <w:p w:rsidR="00131922" w:rsidRPr="006E6547" w:rsidRDefault="00131922" w:rsidP="00131922">
      <w:pPr>
        <w:autoSpaceDE w:val="0"/>
        <w:autoSpaceDN w:val="0"/>
        <w:adjustRightInd w:val="0"/>
        <w:jc w:val="right"/>
      </w:pPr>
      <w:r w:rsidRPr="006E6547">
        <w:t xml:space="preserve">постановлением </w:t>
      </w:r>
    </w:p>
    <w:p w:rsidR="00131922" w:rsidRPr="006E6547" w:rsidRDefault="00131922" w:rsidP="00131922">
      <w:pPr>
        <w:autoSpaceDE w:val="0"/>
        <w:autoSpaceDN w:val="0"/>
        <w:adjustRightInd w:val="0"/>
        <w:jc w:val="right"/>
      </w:pPr>
      <w:r w:rsidRPr="006E6547">
        <w:t xml:space="preserve">от 10.11. 2020  №84  </w:t>
      </w:r>
    </w:p>
    <w:p w:rsidR="00131922" w:rsidRPr="006E6547" w:rsidRDefault="00131922" w:rsidP="00131922">
      <w:pPr>
        <w:autoSpaceDE w:val="0"/>
        <w:autoSpaceDN w:val="0"/>
        <w:adjustRightInd w:val="0"/>
        <w:jc w:val="right"/>
      </w:pPr>
      <w:r w:rsidRPr="006E6547">
        <w:t>Приложение № 3</w:t>
      </w:r>
      <w:bookmarkStart w:id="0" w:name="Par145"/>
      <w:bookmarkEnd w:id="0"/>
    </w:p>
    <w:p w:rsidR="00131922" w:rsidRPr="006E6547" w:rsidRDefault="00131922" w:rsidP="00131922">
      <w:pPr>
        <w:autoSpaceDE w:val="0"/>
        <w:autoSpaceDN w:val="0"/>
        <w:adjustRightInd w:val="0"/>
        <w:jc w:val="center"/>
        <w:rPr>
          <w:b/>
          <w:bCs/>
        </w:rPr>
      </w:pPr>
      <w:r w:rsidRPr="006E6547">
        <w:rPr>
          <w:b/>
          <w:bCs/>
        </w:rPr>
        <w:t>РЕЕСТР СУБЪЕКТОВ МАЛОГО И СРЕДНЕГО ПРЕДПРИНИМАТЕЛЬСТВА – ПОЛУЧАТЕЛЕЙ</w:t>
      </w:r>
    </w:p>
    <w:p w:rsidR="00131922" w:rsidRPr="006E6547" w:rsidRDefault="00131922" w:rsidP="0013192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ПОДДЕРЖКИ ЗА 2020 </w:t>
      </w:r>
      <w:r w:rsidRPr="006E6547">
        <w:rPr>
          <w:b/>
          <w:bCs/>
        </w:rPr>
        <w:t>ГОД</w:t>
      </w:r>
    </w:p>
    <w:p w:rsidR="00131922" w:rsidRPr="00131922" w:rsidRDefault="00131922" w:rsidP="0013192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Администрация Новониколаевского сельсовета </w:t>
      </w:r>
      <w:proofErr w:type="spellStart"/>
      <w:r>
        <w:rPr>
          <w:b/>
          <w:bCs/>
          <w:u w:val="single"/>
        </w:rPr>
        <w:t>Барабинского</w:t>
      </w:r>
      <w:proofErr w:type="spellEnd"/>
      <w:r>
        <w:rPr>
          <w:b/>
          <w:bCs/>
          <w:u w:val="single"/>
        </w:rPr>
        <w:t xml:space="preserve"> района Новосибирской области</w:t>
      </w:r>
    </w:p>
    <w:p w:rsidR="00131922" w:rsidRPr="006E6547" w:rsidRDefault="00131922" w:rsidP="00131922">
      <w:pPr>
        <w:autoSpaceDE w:val="0"/>
        <w:autoSpaceDN w:val="0"/>
        <w:adjustRightInd w:val="0"/>
        <w:jc w:val="center"/>
        <w:rPr>
          <w:bCs/>
        </w:rPr>
      </w:pPr>
      <w:r w:rsidRPr="006E6547">
        <w:rPr>
          <w:b/>
          <w:bCs/>
        </w:rPr>
        <w:t>(</w:t>
      </w:r>
      <w:r w:rsidRPr="006E6547">
        <w:rPr>
          <w:bCs/>
        </w:rPr>
        <w:t xml:space="preserve"> </w:t>
      </w:r>
      <w:r w:rsidRPr="006E6547">
        <w:rPr>
          <w:bCs/>
          <w:i/>
        </w:rPr>
        <w:t>наименование муниципального образования</w:t>
      </w:r>
      <w:r w:rsidRPr="006E6547">
        <w:rPr>
          <w:bCs/>
        </w:rPr>
        <w:t>)</w:t>
      </w:r>
    </w:p>
    <w:p w:rsidR="00131922" w:rsidRPr="006E6547" w:rsidRDefault="00131922" w:rsidP="00131922">
      <w:pPr>
        <w:autoSpaceDE w:val="0"/>
        <w:autoSpaceDN w:val="0"/>
        <w:adjustRightInd w:val="0"/>
        <w:jc w:val="center"/>
        <w:rPr>
          <w:bCs/>
        </w:rPr>
      </w:pPr>
    </w:p>
    <w:tbl>
      <w:tblPr>
        <w:tblpPr w:leftFromText="180" w:rightFromText="180" w:vertAnchor="text" w:tblpX="-312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1811"/>
        <w:gridCol w:w="3265"/>
        <w:gridCol w:w="2835"/>
        <w:gridCol w:w="1559"/>
        <w:gridCol w:w="1560"/>
        <w:gridCol w:w="1559"/>
        <w:gridCol w:w="1417"/>
        <w:gridCol w:w="1276"/>
      </w:tblGrid>
      <w:tr w:rsidR="00131922" w:rsidRPr="006E6547" w:rsidTr="008900ED">
        <w:trPr>
          <w:trHeight w:val="416"/>
        </w:trPr>
        <w:tc>
          <w:tcPr>
            <w:tcW w:w="844" w:type="dxa"/>
            <w:vMerge w:val="restart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Номер реест</w:t>
            </w:r>
            <w:r w:rsidRPr="003D71F5">
              <w:rPr>
                <w:b/>
                <w:sz w:val="20"/>
                <w:szCs w:val="20"/>
              </w:rPr>
              <w:softHyphen/>
              <w:t>ровой записи и дата вклю</w:t>
            </w:r>
            <w:r w:rsidRPr="003D71F5">
              <w:rPr>
                <w:b/>
                <w:sz w:val="20"/>
                <w:szCs w:val="20"/>
              </w:rPr>
              <w:softHyphen/>
              <w:t>чения сведе</w:t>
            </w:r>
            <w:r w:rsidRPr="003D71F5">
              <w:rPr>
                <w:b/>
                <w:sz w:val="20"/>
                <w:szCs w:val="20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6100" w:type="dxa"/>
            <w:gridSpan w:val="2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Сведения о субъекте малого и среднего предпринимательства –</w:t>
            </w:r>
          </w:p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получателя поддержки</w:t>
            </w:r>
          </w:p>
        </w:tc>
        <w:tc>
          <w:tcPr>
            <w:tcW w:w="6095" w:type="dxa"/>
            <w:gridSpan w:val="4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276" w:type="dxa"/>
            <w:vMerge w:val="restart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Информа</w:t>
            </w:r>
            <w:r w:rsidRPr="003D71F5">
              <w:rPr>
                <w:b/>
                <w:sz w:val="20"/>
                <w:szCs w:val="20"/>
              </w:rPr>
              <w:softHyphen/>
              <w:t>ция о нару</w:t>
            </w:r>
            <w:r w:rsidRPr="003D71F5">
              <w:rPr>
                <w:b/>
                <w:sz w:val="20"/>
                <w:szCs w:val="20"/>
              </w:rPr>
              <w:softHyphen/>
              <w:t>шении по</w:t>
            </w:r>
            <w:r w:rsidRPr="003D71F5">
              <w:rPr>
                <w:b/>
                <w:sz w:val="20"/>
                <w:szCs w:val="20"/>
              </w:rPr>
              <w:softHyphen/>
              <w:t>рядка и ус</w:t>
            </w:r>
            <w:r w:rsidRPr="003D71F5">
              <w:rPr>
                <w:b/>
                <w:sz w:val="20"/>
                <w:szCs w:val="20"/>
              </w:rPr>
              <w:softHyphen/>
              <w:t>ловий пре</w:t>
            </w:r>
            <w:r w:rsidRPr="003D71F5">
              <w:rPr>
                <w:b/>
                <w:sz w:val="20"/>
                <w:szCs w:val="20"/>
              </w:rPr>
              <w:softHyphen/>
              <w:t>доставления поддержки</w:t>
            </w:r>
          </w:p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(если име</w:t>
            </w:r>
            <w:r w:rsidRPr="003D71F5">
              <w:rPr>
                <w:b/>
                <w:sz w:val="20"/>
                <w:szCs w:val="20"/>
              </w:rPr>
              <w:softHyphen/>
              <w:t>ется), в том числе о не</w:t>
            </w:r>
            <w:r w:rsidRPr="003D71F5">
              <w:rPr>
                <w:b/>
                <w:sz w:val="20"/>
                <w:szCs w:val="20"/>
              </w:rPr>
              <w:softHyphen/>
              <w:t>целевом ис</w:t>
            </w:r>
            <w:r w:rsidRPr="003D71F5">
              <w:rPr>
                <w:b/>
                <w:sz w:val="20"/>
                <w:szCs w:val="20"/>
              </w:rPr>
              <w:softHyphen/>
              <w:t>пользовании средств под</w:t>
            </w:r>
            <w:r w:rsidRPr="003D71F5">
              <w:rPr>
                <w:b/>
                <w:sz w:val="20"/>
                <w:szCs w:val="20"/>
              </w:rPr>
              <w:softHyphen/>
              <w:t>держки.</w:t>
            </w:r>
          </w:p>
        </w:tc>
      </w:tr>
      <w:tr w:rsidR="00131922" w:rsidRPr="006E6547" w:rsidTr="008900ED">
        <w:trPr>
          <w:trHeight w:val="1986"/>
        </w:trPr>
        <w:tc>
          <w:tcPr>
            <w:tcW w:w="844" w:type="dxa"/>
            <w:vMerge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Merge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Наименование юридического лица или фамилия, имя и  (при наличии) отчество  индивидуального предпринимателя</w:t>
            </w:r>
          </w:p>
        </w:tc>
        <w:tc>
          <w:tcPr>
            <w:tcW w:w="2835" w:type="dxa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59" w:type="dxa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Вид поддержки</w:t>
            </w:r>
          </w:p>
        </w:tc>
        <w:tc>
          <w:tcPr>
            <w:tcW w:w="1560" w:type="dxa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Форма поддержки</w:t>
            </w:r>
          </w:p>
        </w:tc>
        <w:tc>
          <w:tcPr>
            <w:tcW w:w="1559" w:type="dxa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Размер поддержки</w:t>
            </w:r>
          </w:p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(рублей)</w:t>
            </w:r>
          </w:p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  <w:r w:rsidRPr="003D71F5">
              <w:rPr>
                <w:b/>
                <w:sz w:val="20"/>
                <w:szCs w:val="20"/>
              </w:rPr>
              <w:t>Срок оказания поддержки</w:t>
            </w:r>
          </w:p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</w:p>
          <w:p w:rsidR="00131922" w:rsidRPr="003D71F5" w:rsidRDefault="00131922" w:rsidP="008900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1</w:t>
            </w: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2</w:t>
            </w: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7</w:t>
            </w: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 w:rsidRPr="006E6547">
              <w:rPr>
                <w:b/>
              </w:rPr>
              <w:t>9</w:t>
            </w:r>
          </w:p>
        </w:tc>
      </w:tr>
      <w:tr w:rsidR="00131922" w:rsidRPr="006E6547" w:rsidTr="008900ED">
        <w:trPr>
          <w:trHeight w:val="167"/>
        </w:trPr>
        <w:tc>
          <w:tcPr>
            <w:tcW w:w="16126" w:type="dxa"/>
            <w:gridSpan w:val="9"/>
            <w:vAlign w:val="center"/>
          </w:tcPr>
          <w:p w:rsidR="00131922" w:rsidRPr="006E6547" w:rsidRDefault="00131922" w:rsidP="001319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47">
              <w:rPr>
                <w:rFonts w:ascii="Times New Roman" w:hAnsi="Times New Roman"/>
                <w:b/>
                <w:sz w:val="24"/>
                <w:szCs w:val="24"/>
              </w:rPr>
              <w:t xml:space="preserve">Субъекты малого предпринимательства (за исключением </w:t>
            </w:r>
            <w:proofErr w:type="spellStart"/>
            <w:r w:rsidRPr="006E6547">
              <w:rPr>
                <w:rFonts w:ascii="Times New Roman" w:hAnsi="Times New Roman"/>
                <w:b/>
                <w:sz w:val="24"/>
                <w:szCs w:val="24"/>
              </w:rPr>
              <w:t>микропредприятий</w:t>
            </w:r>
            <w:proofErr w:type="spellEnd"/>
            <w:r w:rsidRPr="006E6547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16126" w:type="dxa"/>
            <w:gridSpan w:val="9"/>
            <w:vAlign w:val="center"/>
          </w:tcPr>
          <w:p w:rsidR="00131922" w:rsidRPr="006E6547" w:rsidRDefault="00131922" w:rsidP="001319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47">
              <w:rPr>
                <w:rFonts w:ascii="Times New Roman" w:hAnsi="Times New Roman"/>
                <w:b/>
                <w:sz w:val="24"/>
                <w:szCs w:val="24"/>
              </w:rPr>
              <w:t>Субъекты среднего предпринимательства: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16126" w:type="dxa"/>
            <w:gridSpan w:val="9"/>
            <w:vAlign w:val="center"/>
          </w:tcPr>
          <w:p w:rsidR="00131922" w:rsidRPr="006E6547" w:rsidRDefault="00131922" w:rsidP="001319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6547">
              <w:rPr>
                <w:rFonts w:ascii="Times New Roman" w:hAnsi="Times New Roman"/>
                <w:b/>
                <w:sz w:val="24"/>
                <w:szCs w:val="24"/>
              </w:rPr>
              <w:t>Микропредприятия</w:t>
            </w:r>
            <w:proofErr w:type="spellEnd"/>
            <w:r w:rsidRPr="006E65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16126" w:type="dxa"/>
            <w:gridSpan w:val="9"/>
            <w:vAlign w:val="center"/>
          </w:tcPr>
          <w:p w:rsidR="00131922" w:rsidRPr="006E6547" w:rsidRDefault="00131922" w:rsidP="0013192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547">
              <w:rPr>
                <w:rFonts w:ascii="Times New Roman" w:hAnsi="Times New Roman"/>
                <w:b/>
                <w:sz w:val="24"/>
                <w:szCs w:val="24"/>
              </w:rPr>
              <w:t>Индивидуальные предприниматели: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  <w:tr w:rsidR="00131922" w:rsidRPr="006E6547" w:rsidTr="008900ED">
        <w:trPr>
          <w:trHeight w:val="167"/>
        </w:trPr>
        <w:tc>
          <w:tcPr>
            <w:tcW w:w="844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326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31922" w:rsidRPr="006E6547" w:rsidRDefault="00131922" w:rsidP="008900ED">
            <w:pPr>
              <w:jc w:val="center"/>
              <w:rPr>
                <w:b/>
              </w:rPr>
            </w:pPr>
          </w:p>
        </w:tc>
      </w:tr>
    </w:tbl>
    <w:p w:rsidR="00131922" w:rsidRPr="006E6547" w:rsidRDefault="00131922" w:rsidP="00131922">
      <w:pPr>
        <w:jc w:val="both"/>
      </w:pPr>
    </w:p>
    <w:p w:rsidR="00131922" w:rsidRPr="006E6547" w:rsidRDefault="00131922" w:rsidP="00131922">
      <w:pPr>
        <w:jc w:val="both"/>
      </w:pPr>
      <w:r w:rsidRPr="006E6547">
        <w:t>Глава Новониколаевского сельсовета</w:t>
      </w:r>
    </w:p>
    <w:p w:rsidR="00131922" w:rsidRPr="006E6547" w:rsidRDefault="00131922" w:rsidP="00131922">
      <w:pPr>
        <w:jc w:val="both"/>
      </w:pPr>
      <w:proofErr w:type="spellStart"/>
      <w:r w:rsidRPr="006E6547">
        <w:t>Барабинского</w:t>
      </w:r>
      <w:proofErr w:type="spellEnd"/>
      <w:r w:rsidRPr="006E6547">
        <w:t xml:space="preserve"> района</w:t>
      </w:r>
    </w:p>
    <w:p w:rsidR="00131922" w:rsidRPr="006E6547" w:rsidRDefault="00131922" w:rsidP="00131922">
      <w:pPr>
        <w:jc w:val="both"/>
      </w:pPr>
      <w:r>
        <w:t>Новосиби</w:t>
      </w:r>
      <w:r w:rsidRPr="006E6547">
        <w:t>рской области</w:t>
      </w:r>
      <w:r w:rsidRPr="006E6547">
        <w:tab/>
      </w:r>
      <w:r w:rsidRPr="006E6547">
        <w:tab/>
      </w:r>
      <w:r w:rsidRPr="006E6547">
        <w:tab/>
      </w:r>
      <w:r w:rsidRPr="006E6547">
        <w:tab/>
      </w:r>
      <w:r w:rsidRPr="006E6547">
        <w:tab/>
      </w:r>
      <w:r w:rsidRPr="006E6547">
        <w:tab/>
        <w:t xml:space="preserve">                                                                                                               </w:t>
      </w:r>
      <w:r>
        <w:t xml:space="preserve"> </w:t>
      </w:r>
      <w:r w:rsidRPr="006E6547">
        <w:t xml:space="preserve">    </w:t>
      </w:r>
      <w:proofErr w:type="spellStart"/>
      <w:r w:rsidRPr="006E6547">
        <w:t>Нестерюк</w:t>
      </w:r>
      <w:proofErr w:type="spellEnd"/>
      <w:r w:rsidRPr="006E6547">
        <w:t xml:space="preserve"> Э.В.</w:t>
      </w:r>
    </w:p>
    <w:p w:rsidR="002616F3" w:rsidRDefault="002616F3"/>
    <w:sectPr w:rsidR="002616F3" w:rsidSect="00543FD3">
      <w:pgSz w:w="16838" w:h="11906" w:orient="landscape"/>
      <w:pgMar w:top="851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922"/>
    <w:rsid w:val="00131922"/>
    <w:rsid w:val="0026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2020-11-10T02:30:00Z</dcterms:created>
  <dcterms:modified xsi:type="dcterms:W3CDTF">2020-11-10T02:48:00Z</dcterms:modified>
</cp:coreProperties>
</file>