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5" w:rsidRDefault="00400C35" w:rsidP="001E5540">
      <w:pPr>
        <w:rPr>
          <w:rFonts w:ascii="Segoe UI" w:hAnsi="Segoe UI" w:cs="Segoe UI"/>
          <w:b/>
        </w:rPr>
      </w:pPr>
    </w:p>
    <w:p w:rsidR="00CD4183" w:rsidRPr="006E464A" w:rsidRDefault="006E464A" w:rsidP="00CD4183">
      <w:pPr>
        <w:shd w:val="clear" w:color="auto" w:fill="FFFFFF"/>
        <w:jc w:val="center"/>
        <w:rPr>
          <w:sz w:val="26"/>
          <w:szCs w:val="26"/>
        </w:rPr>
      </w:pPr>
      <w:r w:rsidRPr="006E464A">
        <w:rPr>
          <w:sz w:val="26"/>
          <w:szCs w:val="26"/>
        </w:rPr>
        <w:t>Предварительные результаты</w:t>
      </w:r>
      <w:r w:rsidR="00CD4183" w:rsidRPr="006E464A">
        <w:rPr>
          <w:sz w:val="26"/>
          <w:szCs w:val="26"/>
        </w:rPr>
        <w:t xml:space="preserve"> кадастровой оценки</w:t>
      </w:r>
    </w:p>
    <w:p w:rsidR="00CD4183" w:rsidRPr="006E464A" w:rsidRDefault="00CD4183" w:rsidP="00CD418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CD4183" w:rsidRPr="006E464A" w:rsidRDefault="00CD4183" w:rsidP="00CD4183">
      <w:pPr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 xml:space="preserve">В 2020 году на территории </w:t>
      </w:r>
      <w:r w:rsidR="006E464A" w:rsidRPr="006E464A">
        <w:rPr>
          <w:sz w:val="26"/>
          <w:szCs w:val="26"/>
        </w:rPr>
        <w:t>Новосибирской области проводилась</w:t>
      </w:r>
      <w:r w:rsidRPr="006E464A">
        <w:rPr>
          <w:sz w:val="26"/>
          <w:szCs w:val="26"/>
        </w:rPr>
        <w:t xml:space="preserve"> государственная кадастровая оценка </w:t>
      </w:r>
      <w:r w:rsidRPr="006E464A">
        <w:rPr>
          <w:iCs/>
          <w:sz w:val="26"/>
          <w:szCs w:val="26"/>
        </w:rPr>
        <w:t>земель сельскохозяйственного назначения (включая садоводческие, дачные,</w:t>
      </w:r>
      <w:r w:rsidRPr="006E464A">
        <w:rPr>
          <w:sz w:val="26"/>
          <w:szCs w:val="26"/>
        </w:rPr>
        <w:t xml:space="preserve"> </w:t>
      </w:r>
      <w:r w:rsidRPr="006E464A">
        <w:rPr>
          <w:iCs/>
          <w:sz w:val="26"/>
          <w:szCs w:val="26"/>
        </w:rPr>
        <w:t>огороднические объединения),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(земли промышленности и иного назначения)</w:t>
      </w:r>
      <w:r w:rsidRPr="006E464A">
        <w:rPr>
          <w:sz w:val="26"/>
          <w:szCs w:val="26"/>
        </w:rPr>
        <w:t>.</w:t>
      </w:r>
    </w:p>
    <w:p w:rsidR="00CD4183" w:rsidRPr="006E464A" w:rsidRDefault="00CD4183" w:rsidP="00CD4183">
      <w:pPr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Данную работу выполняет</w:t>
      </w:r>
      <w:r w:rsidRPr="006E464A">
        <w:rPr>
          <w:color w:val="000000"/>
          <w:sz w:val="26"/>
          <w:szCs w:val="26"/>
        </w:rPr>
        <w:t xml:space="preserve"> государственное бюджетное учреждение Новосибирской области «Новосибирский центр кадастровой оценки и инвентаризации» (ГБУ НСО «НЦО и БТИ»)</w:t>
      </w:r>
      <w:r w:rsidRPr="006E464A">
        <w:rPr>
          <w:sz w:val="26"/>
          <w:szCs w:val="26"/>
        </w:rPr>
        <w:t>.</w:t>
      </w:r>
    </w:p>
    <w:p w:rsidR="00CD4183" w:rsidRPr="006E464A" w:rsidRDefault="00CD4183" w:rsidP="00CD4183">
      <w:pPr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Важным этапом при проведении государственной кадастровой оценки являются промежуточные отчетные документы − проекты отчетов об итогах государственной кадастровой оценки указанных категорий земель.</w:t>
      </w:r>
    </w:p>
    <w:p w:rsidR="00CD4183" w:rsidRPr="006E464A" w:rsidRDefault="00CD4183" w:rsidP="00CD4183">
      <w:pPr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Проекты отчетов об оценке земель с</w:t>
      </w:r>
      <w:r w:rsidRPr="006E464A">
        <w:rPr>
          <w:iCs/>
          <w:sz w:val="26"/>
          <w:szCs w:val="26"/>
        </w:rPr>
        <w:t>ельскохозяйственного назначения и</w:t>
      </w:r>
      <w:r w:rsidRPr="006E464A">
        <w:rPr>
          <w:sz w:val="26"/>
          <w:szCs w:val="26"/>
        </w:rPr>
        <w:t xml:space="preserve"> земель промышленности на территории Новосибирской области  04.08.2020 размещены на сайте Росреестра (</w:t>
      </w:r>
      <w:hyperlink r:id="rId7" w:history="1">
        <w:r w:rsidRPr="006E464A">
          <w:rPr>
            <w:rStyle w:val="a5"/>
            <w:sz w:val="26"/>
            <w:szCs w:val="26"/>
          </w:rPr>
          <w:t>https://rosreestr.ru/wps/portal /cc_ib_svedFDGKO</w:t>
        </w:r>
      </w:hyperlink>
      <w:r w:rsidRPr="006E464A">
        <w:rPr>
          <w:sz w:val="26"/>
          <w:szCs w:val="26"/>
        </w:rPr>
        <w:t xml:space="preserve">) </w:t>
      </w:r>
      <w:r w:rsidRPr="006E464A">
        <w:rPr>
          <w:rStyle w:val="apple-converted-space"/>
          <w:sz w:val="26"/>
          <w:szCs w:val="26"/>
        </w:rPr>
        <w:t> </w:t>
      </w:r>
      <w:r w:rsidRPr="006E464A">
        <w:rPr>
          <w:sz w:val="26"/>
          <w:szCs w:val="26"/>
        </w:rPr>
        <w:t>в сервисе «Фонд данных государственной кадастровой оценки»  и на сайте ГБУ НСО «ЦКО и БТИ» (</w:t>
      </w:r>
      <w:hyperlink r:id="rId8" w:history="1">
        <w:r w:rsidRPr="006E464A">
          <w:rPr>
            <w:rStyle w:val="a5"/>
            <w:sz w:val="26"/>
            <w:szCs w:val="26"/>
          </w:rPr>
          <w:t>http://noti.ru/ocenka1/</w:t>
        </w:r>
      </w:hyperlink>
      <w:r w:rsidRPr="006E464A">
        <w:rPr>
          <w:sz w:val="26"/>
          <w:szCs w:val="26"/>
        </w:rPr>
        <w:t>).</w:t>
      </w:r>
    </w:p>
    <w:p w:rsidR="00CD4183" w:rsidRPr="006E464A" w:rsidRDefault="00CD4183" w:rsidP="00CD4183">
      <w:pPr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 xml:space="preserve">Подать замечания к промежуточным отчетным документам могут любые заинтересованные лица в течение 50 дней со дня их размещения на сайтах. 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 xml:space="preserve">Замечания должны обязательно содержать следующие сведения: 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- фамилию имя отчество физического лица,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- полное наименование юридического лица,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- номер контактного телефона,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- кадастровый номер объекта недвижимости, в отношении определения кадастровой стоимости которого представляется замечание к промежуточным отчетным документам,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 xml:space="preserve">- указание на номера страниц промежуточных отчетных документов, к которым представляется замечание (по желанию). 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К замечаниям могут быть приложены документы, подтверждающие наличие ошибок, допущенных при определении кадастровой стоимости.</w:t>
      </w:r>
    </w:p>
    <w:p w:rsidR="00CD4183" w:rsidRPr="006E464A" w:rsidRDefault="00CD4183" w:rsidP="00CD41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Замечания к промежуточным отчетным документам направляются в ГБУ НСО «ЦКО и БТИ»:</w:t>
      </w:r>
    </w:p>
    <w:p w:rsidR="00CD4183" w:rsidRPr="006E464A" w:rsidRDefault="00CD4183" w:rsidP="00CD4183">
      <w:pPr>
        <w:pStyle w:val="a6"/>
        <w:shd w:val="clear" w:color="auto" w:fill="FFFFFF"/>
        <w:spacing w:after="0" w:afterAutospacing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- почтовым отправлением по адресу: ул. Сибирская, д.15,  г. Новосибирск, 630099</w:t>
      </w:r>
      <w:r w:rsidRPr="006E464A">
        <w:rPr>
          <w:sz w:val="26"/>
          <w:szCs w:val="26"/>
          <w:lang w:val="ru-RU"/>
        </w:rPr>
        <w:t>;</w:t>
      </w:r>
    </w:p>
    <w:p w:rsidR="00CD4183" w:rsidRPr="006E464A" w:rsidRDefault="00CD4183" w:rsidP="00CD4183">
      <w:pPr>
        <w:pStyle w:val="a6"/>
        <w:shd w:val="clear" w:color="auto" w:fill="FFFFFF"/>
        <w:spacing w:after="0" w:afterAutospacing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 xml:space="preserve">- в форме электронного документа, заверенного электронной цифровой подписью на электронный адрес: </w:t>
      </w:r>
      <w:r w:rsidRPr="006E464A">
        <w:rPr>
          <w:sz w:val="26"/>
          <w:szCs w:val="26"/>
          <w:lang w:val="en-US"/>
        </w:rPr>
        <w:t>mkv</w:t>
      </w:r>
      <w:r w:rsidRPr="006E464A">
        <w:rPr>
          <w:sz w:val="26"/>
          <w:szCs w:val="26"/>
        </w:rPr>
        <w:t>@</w:t>
      </w:r>
      <w:r w:rsidRPr="006E464A">
        <w:rPr>
          <w:sz w:val="26"/>
          <w:szCs w:val="26"/>
          <w:lang w:val="en-US"/>
        </w:rPr>
        <w:t>noti</w:t>
      </w:r>
      <w:r w:rsidRPr="006E464A">
        <w:rPr>
          <w:sz w:val="26"/>
          <w:szCs w:val="26"/>
        </w:rPr>
        <w:t>.</w:t>
      </w:r>
      <w:r w:rsidRPr="006E464A">
        <w:rPr>
          <w:sz w:val="26"/>
          <w:szCs w:val="26"/>
          <w:lang w:val="en-US"/>
        </w:rPr>
        <w:t>ru</w:t>
      </w:r>
      <w:r w:rsidRPr="006E464A">
        <w:rPr>
          <w:sz w:val="26"/>
          <w:szCs w:val="26"/>
        </w:rPr>
        <w:t xml:space="preserve">. </w:t>
      </w:r>
    </w:p>
    <w:p w:rsidR="00CD4183" w:rsidRPr="006E464A" w:rsidRDefault="00CD4183" w:rsidP="00CD4183">
      <w:pPr>
        <w:pStyle w:val="a6"/>
        <w:shd w:val="clear" w:color="auto" w:fill="FFFFFF"/>
        <w:spacing w:after="0" w:afterAutospacing="0"/>
        <w:ind w:firstLine="709"/>
        <w:jc w:val="both"/>
        <w:rPr>
          <w:sz w:val="26"/>
          <w:szCs w:val="26"/>
        </w:rPr>
      </w:pPr>
      <w:r w:rsidRPr="006E464A">
        <w:rPr>
          <w:sz w:val="26"/>
          <w:szCs w:val="26"/>
        </w:rPr>
        <w:t>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их утверждения.</w:t>
      </w:r>
    </w:p>
    <w:p w:rsidR="00CD4183" w:rsidRPr="00CD4183" w:rsidRDefault="00CD4183" w:rsidP="00CD4183">
      <w:pPr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ab/>
      </w:r>
    </w:p>
    <w:sectPr w:rsidR="00CD4183" w:rsidRPr="00CD4183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99" w:rsidRDefault="00970E99">
      <w:r>
        <w:separator/>
      </w:r>
    </w:p>
  </w:endnote>
  <w:endnote w:type="continuationSeparator" w:id="0">
    <w:p w:rsidR="00970E99" w:rsidRDefault="0097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99" w:rsidRDefault="00970E99">
      <w:r>
        <w:separator/>
      </w:r>
    </w:p>
  </w:footnote>
  <w:footnote w:type="continuationSeparator" w:id="0">
    <w:p w:rsidR="00970E99" w:rsidRDefault="0097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464A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711AD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6E464A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70E99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D4183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CD41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.ru/ocenka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cc_ib_svedFDG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2453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3801150</vt:i4>
      </vt:variant>
      <vt:variant>
        <vt:i4>3</vt:i4>
      </vt:variant>
      <vt:variant>
        <vt:i4>0</vt:i4>
      </vt:variant>
      <vt:variant>
        <vt:i4>5</vt:i4>
      </vt:variant>
      <vt:variant>
        <vt:lpwstr>http://noti.ru/ocenka1/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https://rosreestr.ru/wps/portal/cc_ib_svedFDGKO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2021-01-18T05:05:00Z</dcterms:created>
  <dcterms:modified xsi:type="dcterms:W3CDTF">2021-01-18T05:05:00Z</dcterms:modified>
</cp:coreProperties>
</file>